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5" w:type="dxa"/>
        <w:tblInd w:w="-1026" w:type="dxa"/>
        <w:tblLook w:val="04A0" w:firstRow="1" w:lastRow="0" w:firstColumn="1" w:lastColumn="0" w:noHBand="0" w:noVBand="1"/>
      </w:tblPr>
      <w:tblGrid>
        <w:gridCol w:w="5164"/>
        <w:gridCol w:w="5631"/>
      </w:tblGrid>
      <w:tr w:rsidR="001128DA" w14:paraId="49AF7B42" w14:textId="77777777" w:rsidTr="00C605B8">
        <w:trPr>
          <w:trHeight w:val="1558"/>
        </w:trPr>
        <w:tc>
          <w:tcPr>
            <w:tcW w:w="5164" w:type="dxa"/>
          </w:tcPr>
          <w:p w14:paraId="49AF7B39" w14:textId="11AF7A28" w:rsidR="001128DA" w:rsidRPr="00C605B8" w:rsidRDefault="00286ED1">
            <w:pPr>
              <w:spacing w:after="0" w:line="240" w:lineRule="auto"/>
              <w:jc w:val="center"/>
              <w:rPr>
                <w:rFonts w:ascii="Times New Roman" w:hAnsi="Times New Roman"/>
                <w:b/>
                <w:bCs/>
                <w:color w:val="000000"/>
                <w:sz w:val="26"/>
                <w:szCs w:val="26"/>
              </w:rPr>
            </w:pPr>
            <w:r w:rsidRPr="00C605B8">
              <w:rPr>
                <w:rFonts w:ascii="Times New Roman" w:hAnsi="Times New Roman"/>
                <w:sz w:val="26"/>
                <w:szCs w:val="26"/>
              </w:rPr>
              <w:t xml:space="preserve">ỦY BAN NHÂN DÂN </w:t>
            </w:r>
            <w:r w:rsidR="00974572" w:rsidRPr="00C605B8">
              <w:rPr>
                <w:rFonts w:ascii="Times New Roman" w:hAnsi="Times New Roman"/>
                <w:sz w:val="26"/>
                <w:szCs w:val="26"/>
              </w:rPr>
              <w:t xml:space="preserve">XÃ </w:t>
            </w:r>
            <w:r w:rsidR="00393411" w:rsidRPr="00C605B8">
              <w:rPr>
                <w:rFonts w:ascii="Times New Roman" w:hAnsi="Times New Roman"/>
                <w:sz w:val="26"/>
                <w:szCs w:val="26"/>
              </w:rPr>
              <w:t>PHÚ THÁI</w:t>
            </w:r>
          </w:p>
          <w:p w14:paraId="49AF7B3A" w14:textId="645C8ED4" w:rsidR="001128DA" w:rsidRPr="00C605B8" w:rsidRDefault="00974572">
            <w:pPr>
              <w:spacing w:after="0" w:line="240" w:lineRule="auto"/>
              <w:jc w:val="center"/>
              <w:rPr>
                <w:rFonts w:ascii="Times New Roman" w:hAnsi="Times New Roman"/>
                <w:sz w:val="26"/>
                <w:szCs w:val="26"/>
              </w:rPr>
            </w:pPr>
            <w:r w:rsidRPr="00C605B8">
              <w:rPr>
                <w:rFonts w:ascii="Times New Roman" w:hAnsi="Times New Roman"/>
                <w:b/>
                <w:bCs/>
                <w:color w:val="000000"/>
                <w:sz w:val="26"/>
                <w:szCs w:val="26"/>
              </w:rPr>
              <w:t xml:space="preserve">TRƯỜNG </w:t>
            </w:r>
            <w:r w:rsidR="00393411" w:rsidRPr="00C605B8">
              <w:rPr>
                <w:rFonts w:ascii="Times New Roman" w:hAnsi="Times New Roman"/>
                <w:b/>
                <w:bCs/>
                <w:color w:val="000000"/>
                <w:sz w:val="26"/>
                <w:szCs w:val="26"/>
              </w:rPr>
              <w:t>TIỂU HỌC KIM LIÊN</w:t>
            </w:r>
          </w:p>
          <w:p w14:paraId="49AF7B3B" w14:textId="77777777" w:rsidR="001128DA" w:rsidRPr="00C605B8" w:rsidRDefault="00974572">
            <w:pPr>
              <w:spacing w:after="0" w:line="240" w:lineRule="auto"/>
              <w:jc w:val="center"/>
              <w:rPr>
                <w:rFonts w:ascii="Times New Roman" w:hAnsi="Times New Roman"/>
                <w:sz w:val="26"/>
                <w:szCs w:val="26"/>
                <w:lang w:val="es-ES"/>
              </w:rPr>
            </w:pPr>
            <w:r w:rsidRPr="00C605B8">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49AF7B9A" wp14:editId="4A7A56C1">
                      <wp:simplePos x="0" y="0"/>
                      <wp:positionH relativeFrom="column">
                        <wp:posOffset>713804</wp:posOffset>
                      </wp:positionH>
                      <wp:positionV relativeFrom="paragraph">
                        <wp:posOffset>4281</wp:posOffset>
                      </wp:positionV>
                      <wp:extent cx="1450975" cy="7620"/>
                      <wp:effectExtent l="0" t="0" r="15875" b="30480"/>
                      <wp:wrapNone/>
                      <wp:docPr id="172525578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0975" cy="7620"/>
                              </a:xfrm>
                              <a:prstGeom prst="line">
                                <a:avLst/>
                              </a:prstGeom>
                              <a:noFill/>
                              <a:ln w="9525">
                                <a:solidFill>
                                  <a:srgbClr val="000000"/>
                                </a:solidFill>
                                <a:round/>
                              </a:ln>
                            </wps:spPr>
                            <wps:bodyPr/>
                          </wps:wsp>
                        </a:graphicData>
                      </a:graphic>
                    </wp:anchor>
                  </w:drawing>
                </mc:Choice>
                <mc:Fallback>
                  <w:pict>
                    <v:line id="Line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6.2pt,.35pt" to="170.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"/>
                  </w:pict>
                </mc:Fallback>
              </mc:AlternateContent>
            </w:r>
          </w:p>
          <w:p w14:paraId="49AF7B3C" w14:textId="763FFA7C" w:rsidR="001128DA" w:rsidRPr="00C605B8" w:rsidRDefault="00974572" w:rsidP="00286ED1">
            <w:pPr>
              <w:spacing w:after="0" w:line="240" w:lineRule="auto"/>
              <w:jc w:val="center"/>
              <w:rPr>
                <w:rFonts w:ascii="Times New Roman" w:hAnsi="Times New Roman"/>
                <w:sz w:val="26"/>
                <w:szCs w:val="26"/>
              </w:rPr>
            </w:pPr>
            <w:r w:rsidRPr="00C605B8">
              <w:rPr>
                <w:rFonts w:ascii="Times New Roman" w:hAnsi="Times New Roman"/>
                <w:sz w:val="26"/>
                <w:szCs w:val="26"/>
                <w:lang w:val="es-ES"/>
              </w:rPr>
              <w:t xml:space="preserve">Số: </w:t>
            </w:r>
            <w:r w:rsidR="00286ED1" w:rsidRPr="00C605B8">
              <w:rPr>
                <w:rFonts w:ascii="Times New Roman" w:hAnsi="Times New Roman"/>
                <w:sz w:val="26"/>
                <w:szCs w:val="26"/>
                <w:lang w:val="es-ES"/>
              </w:rPr>
              <w:t>13</w:t>
            </w:r>
            <w:r w:rsidRPr="00C605B8">
              <w:rPr>
                <w:rFonts w:ascii="Times New Roman" w:hAnsi="Times New Roman"/>
                <w:sz w:val="26"/>
                <w:szCs w:val="26"/>
                <w:lang w:val="es-ES"/>
              </w:rPr>
              <w:t>/</w:t>
            </w:r>
            <w:r w:rsidRPr="00C605B8">
              <w:rPr>
                <w:rFonts w:ascii="Times New Roman" w:hAnsi="Times New Roman"/>
                <w:color w:val="EE0000"/>
                <w:sz w:val="26"/>
                <w:szCs w:val="26"/>
                <w:lang w:val="es-ES"/>
              </w:rPr>
              <w:t>QĐ-</w:t>
            </w:r>
            <w:r w:rsidR="00FB3D27" w:rsidRPr="00C605B8">
              <w:rPr>
                <w:rFonts w:ascii="Times New Roman" w:hAnsi="Times New Roman"/>
                <w:color w:val="EE0000"/>
                <w:sz w:val="26"/>
                <w:szCs w:val="26"/>
                <w:lang w:val="es-ES"/>
              </w:rPr>
              <w:t>THKL</w:t>
            </w:r>
          </w:p>
        </w:tc>
        <w:tc>
          <w:tcPr>
            <w:tcW w:w="5631" w:type="dxa"/>
          </w:tcPr>
          <w:p w14:paraId="49AF7B3D" w14:textId="77777777" w:rsidR="001128DA" w:rsidRPr="00C605B8" w:rsidRDefault="00974572">
            <w:pPr>
              <w:keepNext/>
              <w:spacing w:after="0" w:line="240" w:lineRule="auto"/>
              <w:jc w:val="center"/>
              <w:outlineLvl w:val="0"/>
              <w:rPr>
                <w:rFonts w:ascii="Times New Roman" w:hAnsi="Times New Roman"/>
                <w:b/>
                <w:sz w:val="26"/>
                <w:szCs w:val="26"/>
                <w:lang w:val="es-ES"/>
              </w:rPr>
            </w:pPr>
            <w:r w:rsidRPr="00C605B8">
              <w:rPr>
                <w:rFonts w:ascii="Times New Roman" w:hAnsi="Times New Roman"/>
                <w:b/>
                <w:sz w:val="26"/>
                <w:szCs w:val="26"/>
                <w:lang w:val="es-ES"/>
              </w:rPr>
              <w:t>CỘNG HOÀ XÃ HỘI CHỦ NGHĨA VIỆT NAM</w:t>
            </w:r>
          </w:p>
          <w:p w14:paraId="49AF7B3E" w14:textId="2FAF4FFE" w:rsidR="001128DA" w:rsidRPr="00C605B8" w:rsidRDefault="00C605B8">
            <w:pPr>
              <w:spacing w:after="0" w:line="240" w:lineRule="auto"/>
              <w:jc w:val="center"/>
              <w:rPr>
                <w:rFonts w:ascii="Times New Roman" w:hAnsi="Times New Roman"/>
                <w:b/>
                <w:sz w:val="26"/>
                <w:szCs w:val="26"/>
              </w:rPr>
            </w:pPr>
            <w:r w:rsidRPr="00C605B8">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49AF7B9C" wp14:editId="5994DB18">
                      <wp:simplePos x="0" y="0"/>
                      <wp:positionH relativeFrom="column">
                        <wp:posOffset>753110</wp:posOffset>
                      </wp:positionH>
                      <wp:positionV relativeFrom="paragraph">
                        <wp:posOffset>177800</wp:posOffset>
                      </wp:positionV>
                      <wp:extent cx="2073275" cy="16510"/>
                      <wp:effectExtent l="0" t="0" r="22225" b="21590"/>
                      <wp:wrapNone/>
                      <wp:docPr id="4039270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275" cy="16510"/>
                              </a:xfrm>
                              <a:prstGeom prst="line">
                                <a:avLst/>
                              </a:prstGeom>
                              <a:noFill/>
                              <a:ln w="9525">
                                <a:solidFill>
                                  <a:srgbClr val="000000"/>
                                </a:solidFill>
                                <a:round/>
                              </a:ln>
                            </wps:spPr>
                            <wps:bodyPr/>
                          </wps:wsp>
                        </a:graphicData>
                      </a:graphic>
                    </wp:anchor>
                  </w:drawing>
                </mc:Choice>
                <mc:Fallback>
                  <w:pict>
                    <v:line id="Line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9.3pt,14pt" to="222.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"/>
                  </w:pict>
                </mc:Fallback>
              </mc:AlternateContent>
            </w:r>
            <w:r w:rsidR="00974572" w:rsidRPr="00C605B8">
              <w:rPr>
                <w:rFonts w:ascii="Times New Roman" w:hAnsi="Times New Roman"/>
                <w:b/>
                <w:sz w:val="26"/>
                <w:szCs w:val="26"/>
              </w:rPr>
              <w:t>Độc lập - Tự do - Hạnh phúc</w:t>
            </w:r>
          </w:p>
          <w:p w14:paraId="49AF7B3F" w14:textId="149EEB23" w:rsidR="001128DA" w:rsidRPr="00C605B8" w:rsidRDefault="001128DA">
            <w:pPr>
              <w:spacing w:after="0" w:line="240" w:lineRule="auto"/>
              <w:jc w:val="center"/>
              <w:rPr>
                <w:rFonts w:ascii="Times New Roman" w:hAnsi="Times New Roman"/>
                <w:b/>
                <w:sz w:val="26"/>
                <w:szCs w:val="26"/>
              </w:rPr>
            </w:pPr>
          </w:p>
          <w:p w14:paraId="49AF7B40" w14:textId="77777777" w:rsidR="001128DA" w:rsidRPr="00C605B8" w:rsidRDefault="001128DA">
            <w:pPr>
              <w:spacing w:after="0" w:line="240" w:lineRule="auto"/>
              <w:jc w:val="right"/>
              <w:rPr>
                <w:rFonts w:ascii="Times New Roman" w:hAnsi="Times New Roman"/>
                <w:i/>
                <w:sz w:val="26"/>
                <w:szCs w:val="26"/>
              </w:rPr>
            </w:pPr>
          </w:p>
          <w:p w14:paraId="49AF7B41" w14:textId="04371AD8" w:rsidR="001128DA" w:rsidRPr="00C605B8" w:rsidRDefault="00393411">
            <w:pPr>
              <w:spacing w:after="0" w:line="240" w:lineRule="auto"/>
              <w:ind w:right="177"/>
              <w:jc w:val="right"/>
              <w:rPr>
                <w:rFonts w:ascii="Times New Roman" w:hAnsi="Times New Roman"/>
                <w:i/>
                <w:sz w:val="26"/>
                <w:szCs w:val="26"/>
                <w:lang w:val="vi-VN"/>
              </w:rPr>
            </w:pPr>
            <w:r w:rsidRPr="00C605B8">
              <w:rPr>
                <w:rFonts w:ascii="Times New Roman" w:hAnsi="Times New Roman"/>
                <w:i/>
                <w:sz w:val="26"/>
                <w:szCs w:val="26"/>
              </w:rPr>
              <w:t>Phú Thái</w:t>
            </w:r>
            <w:r w:rsidR="00974572" w:rsidRPr="00C605B8">
              <w:rPr>
                <w:rFonts w:ascii="Times New Roman" w:hAnsi="Times New Roman"/>
                <w:i/>
                <w:sz w:val="26"/>
                <w:szCs w:val="26"/>
              </w:rPr>
              <w:t xml:space="preserve">, ngày </w:t>
            </w:r>
            <w:r w:rsidR="00551584" w:rsidRPr="00C605B8">
              <w:rPr>
                <w:rFonts w:ascii="Times New Roman" w:hAnsi="Times New Roman"/>
                <w:i/>
                <w:sz w:val="26"/>
                <w:szCs w:val="26"/>
              </w:rPr>
              <w:t>03</w:t>
            </w:r>
            <w:r w:rsidR="00974572" w:rsidRPr="00C605B8">
              <w:rPr>
                <w:rFonts w:ascii="Times New Roman" w:hAnsi="Times New Roman"/>
                <w:i/>
                <w:color w:val="EE0000"/>
                <w:sz w:val="26"/>
                <w:szCs w:val="26"/>
              </w:rPr>
              <w:t xml:space="preserve"> </w:t>
            </w:r>
            <w:r w:rsidR="00974572" w:rsidRPr="00C605B8">
              <w:rPr>
                <w:rFonts w:ascii="Times New Roman" w:hAnsi="Times New Roman"/>
                <w:i/>
                <w:sz w:val="26"/>
                <w:szCs w:val="26"/>
              </w:rPr>
              <w:t xml:space="preserve">tháng </w:t>
            </w:r>
            <w:r w:rsidR="00974572" w:rsidRPr="00C605B8">
              <w:rPr>
                <w:rFonts w:ascii="Times New Roman" w:hAnsi="Times New Roman"/>
                <w:i/>
                <w:color w:val="EE0000"/>
                <w:sz w:val="26"/>
                <w:szCs w:val="26"/>
              </w:rPr>
              <w:t>0</w:t>
            </w:r>
            <w:r w:rsidR="00551584" w:rsidRPr="00C605B8">
              <w:rPr>
                <w:rFonts w:ascii="Times New Roman" w:hAnsi="Times New Roman"/>
                <w:i/>
                <w:color w:val="EE0000"/>
                <w:sz w:val="26"/>
                <w:szCs w:val="26"/>
              </w:rPr>
              <w:t>9</w:t>
            </w:r>
            <w:r w:rsidR="00974572" w:rsidRPr="00C605B8">
              <w:rPr>
                <w:rFonts w:ascii="Times New Roman" w:hAnsi="Times New Roman"/>
                <w:i/>
                <w:color w:val="EE0000"/>
                <w:sz w:val="26"/>
                <w:szCs w:val="26"/>
              </w:rPr>
              <w:t xml:space="preserve"> </w:t>
            </w:r>
            <w:r w:rsidR="00974572" w:rsidRPr="00C605B8">
              <w:rPr>
                <w:rFonts w:ascii="Times New Roman" w:hAnsi="Times New Roman"/>
                <w:i/>
                <w:sz w:val="26"/>
                <w:szCs w:val="26"/>
              </w:rPr>
              <w:t>năm 2025</w:t>
            </w:r>
          </w:p>
        </w:tc>
      </w:tr>
    </w:tbl>
    <w:p w14:paraId="49AF7B43" w14:textId="77777777" w:rsidR="001128DA" w:rsidRPr="00C605B8" w:rsidRDefault="001128DA">
      <w:pPr>
        <w:pStyle w:val="Heading1"/>
        <w:keepNext w:val="0"/>
        <w:widowControl w:val="0"/>
        <w:tabs>
          <w:tab w:val="clear" w:pos="8730"/>
        </w:tabs>
        <w:spacing w:before="0"/>
        <w:ind w:left="0"/>
        <w:jc w:val="left"/>
        <w:rPr>
          <w:rFonts w:ascii="Times New Roman" w:hAnsi="Times New Roman"/>
          <w:color w:val="auto"/>
          <w:sz w:val="14"/>
          <w:szCs w:val="28"/>
        </w:rPr>
      </w:pPr>
    </w:p>
    <w:p w14:paraId="49AF7B44" w14:textId="77777777" w:rsidR="001128DA" w:rsidRDefault="00974572" w:rsidP="00AD4677">
      <w:pPr>
        <w:pStyle w:val="Heading1"/>
        <w:keepNext w:val="0"/>
        <w:widowControl w:val="0"/>
        <w:tabs>
          <w:tab w:val="clear" w:pos="8730"/>
        </w:tabs>
        <w:spacing w:before="0" w:line="276" w:lineRule="auto"/>
        <w:ind w:left="0"/>
        <w:rPr>
          <w:rFonts w:ascii="Times New Roman" w:hAnsi="Times New Roman"/>
          <w:color w:val="auto"/>
          <w:sz w:val="28"/>
          <w:szCs w:val="28"/>
        </w:rPr>
      </w:pPr>
      <w:r>
        <w:rPr>
          <w:rFonts w:ascii="Times New Roman" w:hAnsi="Times New Roman"/>
          <w:color w:val="auto"/>
          <w:sz w:val="28"/>
          <w:szCs w:val="28"/>
        </w:rPr>
        <w:t>QUYẾT ĐỊNH</w:t>
      </w:r>
    </w:p>
    <w:p w14:paraId="49AF7B45" w14:textId="77777777" w:rsidR="001128DA" w:rsidRDefault="00974572" w:rsidP="00AD4677">
      <w:pPr>
        <w:widowControl w:val="0"/>
        <w:spacing w:after="0" w:line="276" w:lineRule="auto"/>
        <w:jc w:val="center"/>
        <w:rPr>
          <w:rFonts w:ascii="Times New Roman" w:hAnsi="Times New Roman"/>
          <w:b/>
          <w:sz w:val="28"/>
          <w:szCs w:val="28"/>
        </w:rPr>
      </w:pPr>
      <w:r>
        <w:rPr>
          <w:rFonts w:ascii="Times New Roman" w:hAnsi="Times New Roman"/>
          <w:b/>
          <w:sz w:val="28"/>
          <w:szCs w:val="28"/>
        </w:rPr>
        <w:t>Về việc phê duyệt kế hoạch lựa chọn nhà thầu</w:t>
      </w:r>
    </w:p>
    <w:p w14:paraId="49AF7B46" w14:textId="540A2F08" w:rsidR="001128DA" w:rsidRDefault="00974572" w:rsidP="00AD4677">
      <w:pPr>
        <w:widowControl w:val="0"/>
        <w:spacing w:after="0" w:line="276" w:lineRule="auto"/>
        <w:jc w:val="center"/>
        <w:rPr>
          <w:rFonts w:ascii="Times New Roman" w:hAnsi="Times New Roman"/>
          <w:b/>
          <w:sz w:val="28"/>
          <w:szCs w:val="28"/>
        </w:rPr>
      </w:pPr>
      <w:bookmarkStart w:id="0" w:name="_Hlk204546567"/>
      <w:r>
        <w:rPr>
          <w:rFonts w:ascii="Times New Roman" w:hAnsi="Times New Roman"/>
          <w:b/>
          <w:sz w:val="28"/>
          <w:szCs w:val="28"/>
        </w:rPr>
        <w:t xml:space="preserve">Dự toán mua sắm: </w:t>
      </w:r>
      <w:r w:rsidR="00FB3D27">
        <w:rPr>
          <w:rFonts w:ascii="Times New Roman" w:hAnsi="Times New Roman"/>
          <w:b/>
          <w:sz w:val="28"/>
          <w:szCs w:val="28"/>
        </w:rPr>
        <w:t>Cung cấp suất ăn bán trú</w:t>
      </w:r>
      <w:r>
        <w:rPr>
          <w:rFonts w:ascii="Times New Roman" w:hAnsi="Times New Roman"/>
          <w:b/>
          <w:sz w:val="28"/>
          <w:szCs w:val="28"/>
        </w:rPr>
        <w:t xml:space="preserve"> năm học 2025 - 2026</w:t>
      </w:r>
    </w:p>
    <w:bookmarkEnd w:id="0"/>
    <w:p w14:paraId="49AF7B47" w14:textId="77777777" w:rsidR="001128DA" w:rsidRDefault="00974572">
      <w:pPr>
        <w:widowControl w:val="0"/>
        <w:spacing w:before="60" w:after="60" w:line="276" w:lineRule="auto"/>
        <w:jc w:val="center"/>
        <w:rPr>
          <w:rFonts w:ascii="Times New Roman" w:hAnsi="Times New Roman"/>
          <w:b/>
          <w:sz w:val="28"/>
          <w:szCs w:val="28"/>
          <w:lang w:val="nl-NL"/>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9AF7B9E" wp14:editId="49AF7B9F">
                <wp:simplePos x="0" y="0"/>
                <wp:positionH relativeFrom="column">
                  <wp:posOffset>1884680</wp:posOffset>
                </wp:positionH>
                <wp:positionV relativeFrom="paragraph">
                  <wp:posOffset>41275</wp:posOffset>
                </wp:positionV>
                <wp:extent cx="1981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sCustomData="http://www.wps.cn/officeDocument/2013/wpsCustomData">
            <w:pict>
              <v:line id="_x0000_s1026" o:spid="_x0000_s1026" o:spt="20" style="position:absolute;left:0pt;margin-left:148.4pt;margin-top:3.25pt;height:0pt;width:156pt;z-index:251659264;mso-width-relative:page;mso-height-relative:page;" filled="f" stroked="t" coordsize="21600,21600" o:gfxdata="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XUngG0gAAAAcBAAAPAAAAAAAAAAEAIAAAACIAAABkcnMv&#10;ZG93bnJldi54bWxQSwECFAAUAAAACACHTuJA2Cvss9ABAAC0AwAADgAAAAAAAAABACAAAAAhAQAA&#10;ZHJzL2Uyb0RvYy54bWxQSwUGAAAAAAYABgBZAQAAYwUAAAAA&#10;">
                <v:fill on="f" focussize="0,0"/>
                <v:stroke weight="0.5pt" color="#000000 [3200]" miterlimit="8" joinstyle="miter"/>
                <v:imagedata o:title=""/>
                <o:lock v:ext="edit" aspectratio="f"/>
              </v:line>
            </w:pict>
          </mc:Fallback>
        </mc:AlternateContent>
      </w:r>
    </w:p>
    <w:p w14:paraId="49AF7B48" w14:textId="30CAFF87" w:rsidR="001128DA" w:rsidRDefault="00974572">
      <w:pPr>
        <w:pStyle w:val="BodyTextIndent"/>
        <w:widowControl w:val="0"/>
        <w:spacing w:before="60" w:after="60" w:line="276" w:lineRule="auto"/>
        <w:ind w:left="0" w:firstLine="0"/>
        <w:jc w:val="center"/>
        <w:rPr>
          <w:rFonts w:ascii="Times New Roman Bold" w:hAnsi="Times New Roman Bold"/>
          <w:b/>
          <w:bCs/>
          <w:color w:val="auto"/>
          <w:sz w:val="28"/>
          <w:szCs w:val="28"/>
          <w:lang w:val="en-US"/>
        </w:rPr>
      </w:pPr>
      <w:r>
        <w:rPr>
          <w:rFonts w:ascii="Times New Roman Bold" w:hAnsi="Times New Roman Bold"/>
          <w:b/>
          <w:bCs/>
          <w:color w:val="auto"/>
          <w:sz w:val="28"/>
          <w:szCs w:val="28"/>
          <w:lang w:val="en-US"/>
        </w:rPr>
        <w:t>HIỆU TR</w:t>
      </w:r>
      <w:r>
        <w:rPr>
          <w:rFonts w:ascii="Times New Roman Bold" w:hAnsi="Times New Roman Bold" w:hint="eastAsia"/>
          <w:b/>
          <w:bCs/>
          <w:color w:val="auto"/>
          <w:sz w:val="28"/>
          <w:szCs w:val="28"/>
          <w:lang w:val="en-US"/>
        </w:rPr>
        <w:t>Ư</w:t>
      </w:r>
      <w:r>
        <w:rPr>
          <w:rFonts w:ascii="Times New Roman Bold" w:hAnsi="Times New Roman Bold"/>
          <w:b/>
          <w:bCs/>
          <w:color w:val="auto"/>
          <w:sz w:val="28"/>
          <w:szCs w:val="28"/>
          <w:lang w:val="en-US"/>
        </w:rPr>
        <w:t xml:space="preserve">ỞNG TRƯỜNG </w:t>
      </w:r>
      <w:r w:rsidR="00393411">
        <w:rPr>
          <w:rFonts w:ascii="Times New Roman Bold" w:hAnsi="Times New Roman Bold"/>
          <w:b/>
          <w:bCs/>
          <w:color w:val="auto"/>
          <w:sz w:val="28"/>
          <w:szCs w:val="28"/>
          <w:lang w:val="en-US"/>
        </w:rPr>
        <w:t>TIỂU HỌC KIM LIÊN</w:t>
      </w:r>
    </w:p>
    <w:p w14:paraId="49AF7B49" w14:textId="77777777" w:rsidR="001128DA" w:rsidRDefault="00974572" w:rsidP="00AD4677">
      <w:pPr>
        <w:widowControl w:val="0"/>
        <w:spacing w:after="0" w:line="340" w:lineRule="exact"/>
        <w:ind w:firstLine="567"/>
        <w:jc w:val="both"/>
        <w:rPr>
          <w:rFonts w:ascii="Times New Roman" w:hAnsi="Times New Roman"/>
          <w:i/>
          <w:iCs/>
          <w:sz w:val="28"/>
          <w:szCs w:val="28"/>
          <w:lang w:val="nl-NL"/>
        </w:rPr>
      </w:pPr>
      <w:r>
        <w:rPr>
          <w:rFonts w:ascii="Times New Roman" w:hAnsi="Times New Roman"/>
          <w:i/>
          <w:iCs/>
          <w:sz w:val="28"/>
          <w:szCs w:val="28"/>
          <w:lang w:val="nl-NL"/>
        </w:rPr>
        <w:t>Căn cứ Luật Đấu thầu số 22/2023/QH15 ngày 23/06/2023 (sửa đổi, bổ sung tại Luật số 57/2024/QH15 ngày 29/11/2024 và Luật số 90/2025/QH15 ngày 25/6/2025);</w:t>
      </w:r>
    </w:p>
    <w:p w14:paraId="49AF7B4A" w14:textId="77777777" w:rsidR="001128DA" w:rsidRDefault="00974572" w:rsidP="00AD4677">
      <w:pPr>
        <w:widowControl w:val="0"/>
        <w:spacing w:after="0" w:line="340" w:lineRule="exact"/>
        <w:ind w:firstLine="567"/>
        <w:jc w:val="both"/>
        <w:rPr>
          <w:rFonts w:ascii="Times New Roman" w:hAnsi="Times New Roman"/>
          <w:i/>
          <w:iCs/>
          <w:sz w:val="28"/>
          <w:szCs w:val="28"/>
          <w:lang w:val="nl-NL"/>
        </w:rPr>
      </w:pPr>
      <w:r>
        <w:rPr>
          <w:rFonts w:ascii="Times New Roman" w:hAnsi="Times New Roman"/>
          <w:i/>
          <w:iCs/>
          <w:sz w:val="28"/>
          <w:szCs w:val="28"/>
          <w:lang w:val="nl-NL"/>
        </w:rPr>
        <w:t xml:space="preserve">Căn cứ </w:t>
      </w:r>
      <w:r>
        <w:rPr>
          <w:rFonts w:ascii="Times New Roman" w:hAnsi="Times New Roman"/>
          <w:i/>
          <w:iCs/>
          <w:sz w:val="28"/>
          <w:szCs w:val="28"/>
        </w:rPr>
        <w:t>Nghị định số 214/2025/NĐ-CP ngày 04/08/2025 của Chính phủ Quy định chi tiết một số điều và biện pháp thi hành Luật Đấu thầu về lựa chọn nhà thầu</w:t>
      </w:r>
      <w:r>
        <w:rPr>
          <w:rFonts w:ascii="Times New Roman" w:hAnsi="Times New Roman"/>
          <w:i/>
          <w:iCs/>
          <w:sz w:val="28"/>
          <w:szCs w:val="28"/>
          <w:lang w:val="nl-NL"/>
        </w:rPr>
        <w:t>;</w:t>
      </w:r>
    </w:p>
    <w:p w14:paraId="49AF7B4B" w14:textId="77777777" w:rsidR="001128DA" w:rsidRDefault="00974572" w:rsidP="00AD4677">
      <w:pPr>
        <w:widowControl w:val="0"/>
        <w:spacing w:after="0" w:line="340" w:lineRule="exact"/>
        <w:ind w:firstLine="567"/>
        <w:jc w:val="both"/>
        <w:rPr>
          <w:rFonts w:ascii="Times New Roman" w:hAnsi="Times New Roman"/>
          <w:i/>
          <w:iCs/>
          <w:sz w:val="28"/>
          <w:szCs w:val="28"/>
          <w:lang w:val="nl-NL"/>
        </w:rPr>
      </w:pPr>
      <w:r>
        <w:rPr>
          <w:rFonts w:ascii="Times New Roman" w:hAnsi="Times New Roman"/>
          <w:i/>
          <w:iCs/>
          <w:sz w:val="28"/>
          <w:szCs w:val="28"/>
          <w:lang w:val="nl-NL"/>
        </w:rPr>
        <w:t xml:space="preserve">Căn cứ </w:t>
      </w:r>
      <w:r>
        <w:rPr>
          <w:rFonts w:ascii="Times New Roman" w:hAnsi="Times New Roman"/>
          <w:i/>
          <w:iCs/>
          <w:sz w:val="28"/>
          <w:szCs w:val="28"/>
        </w:rPr>
        <w:t>Thông tư số 79/2025/TT-BTC ngày 04/08/2025 của Bộ Tài chính về Hướng dẫn việc cung cấp, đăng tải thông tin về đấu thầu và mẫu hồ sơ đấu thầu trên Hệ thống mạng đấu thầu quốc gia</w:t>
      </w:r>
      <w:r>
        <w:rPr>
          <w:rFonts w:ascii="Times New Roman" w:hAnsi="Times New Roman"/>
          <w:i/>
          <w:iCs/>
          <w:sz w:val="28"/>
          <w:szCs w:val="28"/>
          <w:lang w:val="nl-NL"/>
        </w:rPr>
        <w:t>;</w:t>
      </w:r>
    </w:p>
    <w:p w14:paraId="49AF7B4C" w14:textId="77777777" w:rsidR="001128DA" w:rsidRDefault="00974572" w:rsidP="00AD4677">
      <w:pPr>
        <w:widowControl w:val="0"/>
        <w:spacing w:after="0" w:line="340" w:lineRule="exact"/>
        <w:ind w:firstLine="567"/>
        <w:jc w:val="both"/>
        <w:rPr>
          <w:rFonts w:ascii="Times New Roman" w:hAnsi="Times New Roman"/>
          <w:i/>
          <w:iCs/>
          <w:sz w:val="28"/>
          <w:szCs w:val="28"/>
          <w:lang w:val="nl-NL"/>
        </w:rPr>
      </w:pPr>
      <w:r>
        <w:rPr>
          <w:rFonts w:ascii="Times New Roman" w:hAnsi="Times New Roman"/>
          <w:i/>
          <w:iCs/>
          <w:sz w:val="28"/>
          <w:szCs w:val="28"/>
          <w:lang w:val="nl-NL"/>
        </w:rPr>
        <w:t>Căn cứ theo quy định tại khoản 2 Điều 38 của Luật Đấu thầu số 22/2023/QH15;</w:t>
      </w:r>
    </w:p>
    <w:p w14:paraId="56FBCEF5" w14:textId="1438131D" w:rsidR="00EA5866" w:rsidRDefault="00EA5866" w:rsidP="00AD4677">
      <w:pPr>
        <w:widowControl w:val="0"/>
        <w:spacing w:after="0" w:line="340" w:lineRule="exact"/>
        <w:ind w:firstLine="567"/>
        <w:jc w:val="both"/>
        <w:rPr>
          <w:rFonts w:ascii="Times New Roman" w:hAnsi="Times New Roman"/>
          <w:i/>
          <w:iCs/>
          <w:sz w:val="28"/>
          <w:szCs w:val="28"/>
          <w:lang w:val="nl-NL"/>
        </w:rPr>
      </w:pPr>
      <w:r w:rsidRPr="00EA5866">
        <w:rPr>
          <w:rFonts w:ascii="Times New Roman" w:hAnsi="Times New Roman"/>
          <w:i/>
          <w:iCs/>
          <w:sz w:val="28"/>
          <w:szCs w:val="28"/>
          <w:lang w:val="nl-NL"/>
        </w:rPr>
        <w:t>Căn cứ Công văn số 6126/SGDĐT-KHTC ngày 29/08/2025 của Sở Giáo dục và Đào tạo Thành phố Hải Phòng về việc thực hiện các khoản thu trong lĩnh vực giáo dục, đào tạo năm học 2025-2026</w:t>
      </w:r>
    </w:p>
    <w:p w14:paraId="49AF7B4D" w14:textId="2108D4FA" w:rsidR="001128DA" w:rsidRDefault="00974572" w:rsidP="00AD4677">
      <w:pPr>
        <w:spacing w:after="0" w:line="340" w:lineRule="exact"/>
        <w:ind w:firstLine="567"/>
        <w:jc w:val="both"/>
        <w:rPr>
          <w:rFonts w:ascii="Times New Roman" w:hAnsi="Times New Roman"/>
          <w:bCs/>
          <w:i/>
          <w:iCs/>
          <w:sz w:val="28"/>
          <w:szCs w:val="28"/>
          <w:lang w:val="nl-NL"/>
        </w:rPr>
      </w:pPr>
      <w:r>
        <w:rPr>
          <w:rFonts w:ascii="Times New Roman" w:hAnsi="Times New Roman"/>
          <w:bCs/>
          <w:i/>
          <w:iCs/>
          <w:sz w:val="28"/>
          <w:szCs w:val="28"/>
          <w:lang w:val="nl-NL"/>
        </w:rPr>
        <w:t xml:space="preserve">Căn cứ Quyết định </w:t>
      </w:r>
      <w:r>
        <w:rPr>
          <w:rFonts w:ascii="Times New Roman" w:hAnsi="Times New Roman"/>
          <w:bCs/>
          <w:i/>
          <w:iCs/>
          <w:color w:val="FF0000"/>
          <w:sz w:val="28"/>
          <w:szCs w:val="28"/>
          <w:lang w:val="nl-NL"/>
        </w:rPr>
        <w:t>số</w:t>
      </w:r>
      <w:r w:rsidR="00C36F9A">
        <w:rPr>
          <w:rFonts w:ascii="Times New Roman" w:hAnsi="Times New Roman"/>
          <w:bCs/>
          <w:i/>
          <w:iCs/>
          <w:color w:val="FF0000"/>
          <w:sz w:val="28"/>
          <w:szCs w:val="28"/>
          <w:lang w:val="nl-NL"/>
        </w:rPr>
        <w:t xml:space="preserve"> 12</w:t>
      </w:r>
      <w:r>
        <w:rPr>
          <w:rFonts w:ascii="Times New Roman" w:hAnsi="Times New Roman"/>
          <w:bCs/>
          <w:i/>
          <w:iCs/>
          <w:color w:val="FF0000"/>
          <w:sz w:val="28"/>
          <w:szCs w:val="28"/>
          <w:lang w:val="nl-NL"/>
        </w:rPr>
        <w:t>/QĐ-</w:t>
      </w:r>
      <w:r w:rsidR="00FB3D27">
        <w:rPr>
          <w:rFonts w:ascii="Times New Roman" w:hAnsi="Times New Roman"/>
          <w:bCs/>
          <w:i/>
          <w:iCs/>
          <w:color w:val="FF0000"/>
          <w:sz w:val="28"/>
          <w:szCs w:val="28"/>
          <w:lang w:val="nl-NL"/>
        </w:rPr>
        <w:t>THKL</w:t>
      </w:r>
      <w:r>
        <w:rPr>
          <w:rFonts w:ascii="Times New Roman" w:hAnsi="Times New Roman"/>
          <w:bCs/>
          <w:i/>
          <w:iCs/>
          <w:color w:val="FF0000"/>
          <w:sz w:val="28"/>
          <w:szCs w:val="28"/>
          <w:lang w:val="nl-NL"/>
        </w:rPr>
        <w:t xml:space="preserve"> ngày 28/08/2025 </w:t>
      </w:r>
      <w:r>
        <w:rPr>
          <w:rFonts w:ascii="Times New Roman" w:hAnsi="Times New Roman"/>
          <w:bCs/>
          <w:i/>
          <w:iCs/>
          <w:sz w:val="28"/>
          <w:szCs w:val="28"/>
          <w:lang w:val="nl-NL"/>
        </w:rPr>
        <w:t xml:space="preserve">của Hiệu trưởng </w:t>
      </w:r>
      <w:r>
        <w:rPr>
          <w:rFonts w:ascii="Times New Roman" w:hAnsi="Times New Roman"/>
          <w:bCs/>
          <w:i/>
          <w:iCs/>
          <w:sz w:val="28"/>
          <w:szCs w:val="28"/>
        </w:rPr>
        <w:t xml:space="preserve">Trường </w:t>
      </w:r>
      <w:r w:rsidR="00393411">
        <w:rPr>
          <w:rFonts w:ascii="Times New Roman" w:hAnsi="Times New Roman"/>
          <w:bCs/>
          <w:i/>
          <w:iCs/>
          <w:sz w:val="28"/>
          <w:szCs w:val="28"/>
        </w:rPr>
        <w:t>Tiểu học Kim Liên</w:t>
      </w:r>
      <w:r>
        <w:rPr>
          <w:rFonts w:ascii="Times New Roman" w:hAnsi="Times New Roman"/>
          <w:bCs/>
          <w:i/>
          <w:iCs/>
          <w:sz w:val="28"/>
          <w:szCs w:val="28"/>
          <w:lang w:val="nl-NL"/>
        </w:rPr>
        <w:t xml:space="preserve"> về việc phê duyệt dự toán mua sắm: </w:t>
      </w:r>
      <w:r w:rsidR="00FB3D27">
        <w:rPr>
          <w:rFonts w:ascii="Times New Roman" w:hAnsi="Times New Roman"/>
          <w:bCs/>
          <w:i/>
          <w:iCs/>
          <w:sz w:val="28"/>
          <w:szCs w:val="28"/>
        </w:rPr>
        <w:t>Cung cấp suất ăn bán trú</w:t>
      </w:r>
      <w:r>
        <w:rPr>
          <w:rFonts w:ascii="Times New Roman" w:hAnsi="Times New Roman"/>
          <w:bCs/>
          <w:i/>
          <w:iCs/>
          <w:sz w:val="28"/>
          <w:szCs w:val="28"/>
        </w:rPr>
        <w:t xml:space="preserve"> năm học 2025 - 2026</w:t>
      </w:r>
      <w:r>
        <w:rPr>
          <w:rFonts w:ascii="Times New Roman" w:hAnsi="Times New Roman"/>
          <w:bCs/>
          <w:i/>
          <w:iCs/>
          <w:sz w:val="28"/>
          <w:szCs w:val="28"/>
          <w:lang w:val="nl-NL"/>
        </w:rPr>
        <w:t>;</w:t>
      </w:r>
    </w:p>
    <w:p w14:paraId="49AF7B4F" w14:textId="77AA8437" w:rsidR="001128DA" w:rsidRPr="00286ED1" w:rsidRDefault="00974572" w:rsidP="00AD4677">
      <w:pPr>
        <w:widowControl w:val="0"/>
        <w:spacing w:after="0" w:line="340" w:lineRule="exact"/>
        <w:ind w:firstLine="567"/>
        <w:jc w:val="both"/>
        <w:rPr>
          <w:rFonts w:ascii="Times New Roman" w:eastAsia="Times New Roman" w:hAnsi="Times New Roman"/>
          <w:i/>
          <w:iCs/>
          <w:kern w:val="0"/>
          <w:sz w:val="28"/>
          <w:szCs w:val="28"/>
          <w:lang w:eastAsia="zh-CN"/>
        </w:rPr>
      </w:pPr>
      <w:r>
        <w:rPr>
          <w:rFonts w:ascii="Times New Roman" w:hAnsi="Times New Roman"/>
          <w:i/>
          <w:iCs/>
          <w:sz w:val="28"/>
          <w:szCs w:val="28"/>
        </w:rPr>
        <w:t xml:space="preserve">Căn cứ </w:t>
      </w:r>
      <w:r>
        <w:rPr>
          <w:rFonts w:ascii="Times New Roman" w:hAnsi="Times New Roman"/>
          <w:i/>
          <w:iCs/>
          <w:color w:val="FF0000"/>
          <w:sz w:val="28"/>
          <w:szCs w:val="28"/>
        </w:rPr>
        <w:t>Tờ trình số</w:t>
      </w:r>
      <w:r w:rsidR="00C36F9A">
        <w:rPr>
          <w:rFonts w:ascii="Times New Roman" w:hAnsi="Times New Roman"/>
          <w:i/>
          <w:iCs/>
          <w:color w:val="FF0000"/>
          <w:sz w:val="28"/>
          <w:szCs w:val="28"/>
        </w:rPr>
        <w:t xml:space="preserve"> 42/TTr-THKL</w:t>
      </w:r>
      <w:r>
        <w:rPr>
          <w:rFonts w:ascii="Times New Roman" w:eastAsia="Times New Roman" w:hAnsi="Times New Roman"/>
          <w:i/>
          <w:iCs/>
          <w:color w:val="FF0000"/>
          <w:kern w:val="0"/>
          <w:sz w:val="28"/>
          <w:szCs w:val="28"/>
          <w:lang w:val="zh-CN" w:eastAsia="zh-CN"/>
        </w:rPr>
        <w:t xml:space="preserve"> ngày </w:t>
      </w:r>
      <w:r>
        <w:rPr>
          <w:rFonts w:ascii="Times New Roman" w:hAnsi="Times New Roman"/>
          <w:i/>
          <w:iCs/>
          <w:color w:val="FF0000"/>
          <w:sz w:val="28"/>
          <w:szCs w:val="28"/>
        </w:rPr>
        <w:t>28/08/2025 của Tổ mua sắm</w:t>
      </w:r>
      <w:r>
        <w:rPr>
          <w:rFonts w:ascii="Times New Roman" w:eastAsia="Times New Roman" w:hAnsi="Times New Roman"/>
          <w:i/>
          <w:iCs/>
          <w:kern w:val="0"/>
          <w:sz w:val="28"/>
          <w:szCs w:val="28"/>
          <w:lang w:val="zh-CN" w:eastAsia="zh-CN"/>
        </w:rPr>
        <w:t xml:space="preserve"> về việc phê duyệt kế hoạch lựa chọn nhà thầu </w:t>
      </w:r>
      <w:r>
        <w:rPr>
          <w:rFonts w:ascii="Times New Roman" w:eastAsia="Times New Roman" w:hAnsi="Times New Roman"/>
          <w:i/>
          <w:iCs/>
          <w:kern w:val="0"/>
          <w:sz w:val="28"/>
          <w:szCs w:val="28"/>
          <w:lang w:eastAsia="zh-CN"/>
        </w:rPr>
        <w:t>dự toán mua sắm</w:t>
      </w:r>
      <w:r>
        <w:rPr>
          <w:rFonts w:ascii="Times New Roman" w:eastAsia="Times New Roman" w:hAnsi="Times New Roman"/>
          <w:i/>
          <w:iCs/>
          <w:kern w:val="0"/>
          <w:sz w:val="28"/>
          <w:szCs w:val="28"/>
          <w:lang w:val="zh-CN" w:eastAsia="zh-CN"/>
        </w:rPr>
        <w:t xml:space="preserve">: </w:t>
      </w:r>
      <w:r w:rsidR="00FB3D27">
        <w:rPr>
          <w:rFonts w:ascii="Times New Roman" w:eastAsia="Times New Roman" w:hAnsi="Times New Roman"/>
          <w:i/>
          <w:iCs/>
          <w:kern w:val="0"/>
          <w:sz w:val="28"/>
          <w:szCs w:val="28"/>
          <w:lang w:eastAsia="zh-CN"/>
        </w:rPr>
        <w:t>Cung cấp suất ăn bán trú</w:t>
      </w:r>
      <w:r>
        <w:rPr>
          <w:rFonts w:ascii="Times New Roman" w:eastAsia="Times New Roman" w:hAnsi="Times New Roman"/>
          <w:i/>
          <w:iCs/>
          <w:kern w:val="0"/>
          <w:sz w:val="28"/>
          <w:szCs w:val="28"/>
          <w:lang w:eastAsia="zh-CN"/>
        </w:rPr>
        <w:t xml:space="preserve"> năm học 2025 </w:t>
      </w:r>
      <w:r w:rsidR="00286ED1">
        <w:rPr>
          <w:rFonts w:ascii="Times New Roman" w:eastAsia="Times New Roman" w:hAnsi="Times New Roman"/>
          <w:i/>
          <w:iCs/>
          <w:kern w:val="0"/>
          <w:sz w:val="28"/>
          <w:szCs w:val="28"/>
          <w:lang w:eastAsia="zh-CN"/>
        </w:rPr>
        <w:t>–</w:t>
      </w:r>
      <w:r>
        <w:rPr>
          <w:rFonts w:ascii="Times New Roman" w:eastAsia="Times New Roman" w:hAnsi="Times New Roman"/>
          <w:i/>
          <w:iCs/>
          <w:kern w:val="0"/>
          <w:sz w:val="28"/>
          <w:szCs w:val="28"/>
          <w:lang w:eastAsia="zh-CN"/>
        </w:rPr>
        <w:t xml:space="preserve"> 2026</w:t>
      </w:r>
      <w:r w:rsidR="00286ED1">
        <w:rPr>
          <w:rFonts w:ascii="Times New Roman" w:eastAsia="Times New Roman" w:hAnsi="Times New Roman"/>
          <w:i/>
          <w:iCs/>
          <w:kern w:val="0"/>
          <w:sz w:val="28"/>
          <w:szCs w:val="28"/>
          <w:lang w:eastAsia="zh-CN"/>
        </w:rPr>
        <w:t>.</w:t>
      </w:r>
    </w:p>
    <w:p w14:paraId="49AF7B50" w14:textId="77777777" w:rsidR="001128DA" w:rsidRDefault="00974572">
      <w:pPr>
        <w:widowControl w:val="0"/>
        <w:spacing w:before="60" w:after="60" w:line="276" w:lineRule="auto"/>
        <w:jc w:val="center"/>
        <w:rPr>
          <w:rFonts w:ascii="Times New Roman" w:hAnsi="Times New Roman"/>
          <w:b/>
          <w:caps/>
          <w:sz w:val="28"/>
          <w:szCs w:val="28"/>
          <w:lang w:val="vi-VN"/>
        </w:rPr>
      </w:pPr>
      <w:r>
        <w:rPr>
          <w:rFonts w:ascii="Times New Roman" w:hAnsi="Times New Roman"/>
          <w:b/>
          <w:caps/>
          <w:sz w:val="28"/>
          <w:szCs w:val="28"/>
          <w:lang w:val="nl-NL"/>
        </w:rPr>
        <w:t>QUYẾT ĐỊNH</w:t>
      </w:r>
      <w:r>
        <w:rPr>
          <w:rFonts w:ascii="Times New Roman" w:hAnsi="Times New Roman"/>
          <w:b/>
          <w:caps/>
          <w:sz w:val="28"/>
          <w:szCs w:val="28"/>
          <w:lang w:val="vi-VN"/>
        </w:rPr>
        <w:t>:</w:t>
      </w:r>
    </w:p>
    <w:p w14:paraId="0B2D9BDD" w14:textId="24C8129B" w:rsidR="001247F5" w:rsidRDefault="00974572" w:rsidP="00AD4677">
      <w:pPr>
        <w:widowControl w:val="0"/>
        <w:spacing w:after="0" w:line="340" w:lineRule="exact"/>
        <w:ind w:firstLine="567"/>
        <w:jc w:val="both"/>
        <w:rPr>
          <w:rFonts w:ascii="Times New Roman" w:hAnsi="Times New Roman"/>
          <w:sz w:val="28"/>
          <w:szCs w:val="28"/>
          <w:lang w:val="vi-VN"/>
        </w:rPr>
      </w:pPr>
      <w:r>
        <w:rPr>
          <w:rFonts w:ascii="Times New Roman" w:hAnsi="Times New Roman"/>
          <w:b/>
          <w:bCs/>
          <w:sz w:val="28"/>
          <w:szCs w:val="28"/>
          <w:lang w:val="vi-VN"/>
        </w:rPr>
        <w:t>Điều 1.</w:t>
      </w:r>
      <w:r>
        <w:rPr>
          <w:rFonts w:ascii="Times New Roman" w:hAnsi="Times New Roman"/>
          <w:sz w:val="28"/>
          <w:szCs w:val="28"/>
          <w:lang w:val="vi-VN"/>
        </w:rPr>
        <w:t xml:space="preserve"> </w:t>
      </w:r>
      <w:r w:rsidR="001247F5">
        <w:rPr>
          <w:rFonts w:ascii="Times New Roman" w:hAnsi="Times New Roman"/>
          <w:sz w:val="28"/>
          <w:szCs w:val="28"/>
          <w:lang w:val="vi-VN"/>
        </w:rPr>
        <w:t xml:space="preserve">Phê duyệt kế hoạch lựa chọn nhà thầu dự toán mua sắm: </w:t>
      </w:r>
      <w:r w:rsidR="001247F5" w:rsidRPr="001247F5">
        <w:rPr>
          <w:rFonts w:ascii="Times New Roman" w:hAnsi="Times New Roman"/>
          <w:color w:val="EE0000"/>
          <w:sz w:val="28"/>
          <w:szCs w:val="28"/>
        </w:rPr>
        <w:t>Cung cấp suất ăn bán trú năm học 2025 - 2026</w:t>
      </w:r>
      <w:r w:rsidR="001247F5">
        <w:rPr>
          <w:rFonts w:ascii="Times New Roman" w:hAnsi="Times New Roman"/>
          <w:color w:val="EE0000"/>
          <w:sz w:val="28"/>
          <w:szCs w:val="28"/>
          <w:lang w:val="vi-VN"/>
        </w:rPr>
        <w:t xml:space="preserve"> </w:t>
      </w:r>
      <w:r w:rsidR="001247F5">
        <w:rPr>
          <w:rFonts w:ascii="Times New Roman" w:hAnsi="Times New Roman"/>
          <w:sz w:val="28"/>
          <w:szCs w:val="28"/>
          <w:lang w:val="vi-VN"/>
        </w:rPr>
        <w:t>với nội dung chi tiết theo phụ lục đính kèm.</w:t>
      </w:r>
    </w:p>
    <w:p w14:paraId="6FC1173E" w14:textId="66566D7C" w:rsidR="001247F5" w:rsidRDefault="001247F5" w:rsidP="00AD4677">
      <w:pPr>
        <w:widowControl w:val="0"/>
        <w:numPr>
          <w:ilvl w:val="0"/>
          <w:numId w:val="2"/>
        </w:numPr>
        <w:spacing w:after="0" w:line="340" w:lineRule="exact"/>
        <w:ind w:firstLine="567"/>
        <w:jc w:val="both"/>
        <w:rPr>
          <w:rFonts w:ascii="Times New Roman" w:hAnsi="Times New Roman"/>
          <w:sz w:val="28"/>
          <w:szCs w:val="28"/>
        </w:rPr>
      </w:pPr>
      <w:r>
        <w:rPr>
          <w:rFonts w:ascii="Times New Roman" w:hAnsi="Times New Roman"/>
          <w:sz w:val="28"/>
          <w:szCs w:val="28"/>
        </w:rPr>
        <w:t xml:space="preserve">Tên dự toán mua sắm: </w:t>
      </w:r>
      <w:r w:rsidRPr="001247F5">
        <w:rPr>
          <w:rFonts w:ascii="Times New Roman" w:hAnsi="Times New Roman"/>
          <w:sz w:val="28"/>
          <w:szCs w:val="28"/>
        </w:rPr>
        <w:t>Cung cấp suất ăn bán trú năm học 2025 - 2026</w:t>
      </w:r>
      <w:r>
        <w:rPr>
          <w:rFonts w:ascii="Times New Roman" w:hAnsi="Times New Roman"/>
          <w:sz w:val="28"/>
          <w:szCs w:val="28"/>
        </w:rPr>
        <w:t>.</w:t>
      </w:r>
    </w:p>
    <w:p w14:paraId="5DA59AEF" w14:textId="5E975182" w:rsidR="001247F5" w:rsidRDefault="001247F5" w:rsidP="00AD4677">
      <w:pPr>
        <w:widowControl w:val="0"/>
        <w:numPr>
          <w:ilvl w:val="0"/>
          <w:numId w:val="2"/>
        </w:numPr>
        <w:spacing w:after="0" w:line="340" w:lineRule="exact"/>
        <w:ind w:firstLine="567"/>
        <w:jc w:val="both"/>
        <w:rPr>
          <w:rFonts w:ascii="Times New Roman" w:hAnsi="Times New Roman"/>
          <w:sz w:val="28"/>
          <w:szCs w:val="28"/>
        </w:rPr>
      </w:pPr>
      <w:r>
        <w:rPr>
          <w:rFonts w:ascii="Times New Roman" w:hAnsi="Times New Roman"/>
          <w:sz w:val="28"/>
          <w:szCs w:val="28"/>
        </w:rPr>
        <w:t>Địa điểm: Xã Phú Thái - Thành phố Hải Phòng.</w:t>
      </w:r>
    </w:p>
    <w:p w14:paraId="3535B4F1" w14:textId="45BDFAE8" w:rsidR="001247F5" w:rsidRDefault="001247F5" w:rsidP="00AD4677">
      <w:pPr>
        <w:widowControl w:val="0"/>
        <w:numPr>
          <w:ilvl w:val="0"/>
          <w:numId w:val="2"/>
        </w:numPr>
        <w:spacing w:after="0" w:line="340" w:lineRule="exact"/>
        <w:ind w:firstLine="567"/>
        <w:jc w:val="both"/>
        <w:rPr>
          <w:rFonts w:ascii="Times New Roman" w:hAnsi="Times New Roman"/>
          <w:sz w:val="28"/>
          <w:szCs w:val="28"/>
        </w:rPr>
      </w:pPr>
      <w:r>
        <w:rPr>
          <w:rFonts w:ascii="Times New Roman" w:hAnsi="Times New Roman"/>
          <w:sz w:val="28"/>
          <w:szCs w:val="28"/>
        </w:rPr>
        <w:t xml:space="preserve">Chủ đầu tư: Trường </w:t>
      </w:r>
      <w:r w:rsidR="00D52796">
        <w:rPr>
          <w:rFonts w:ascii="Times New Roman" w:hAnsi="Times New Roman"/>
          <w:sz w:val="28"/>
          <w:szCs w:val="28"/>
        </w:rPr>
        <w:t>Tiểu học Kim Liên</w:t>
      </w:r>
    </w:p>
    <w:p w14:paraId="686B4D87" w14:textId="7846A43E" w:rsidR="001247F5" w:rsidRDefault="001247F5" w:rsidP="00AD4677">
      <w:pPr>
        <w:widowControl w:val="0"/>
        <w:numPr>
          <w:ilvl w:val="0"/>
          <w:numId w:val="2"/>
        </w:numPr>
        <w:spacing w:after="0" w:line="340" w:lineRule="exact"/>
        <w:ind w:firstLine="567"/>
        <w:jc w:val="both"/>
        <w:rPr>
          <w:rFonts w:ascii="Times New Roman" w:hAnsi="Times New Roman"/>
          <w:sz w:val="28"/>
          <w:szCs w:val="28"/>
        </w:rPr>
      </w:pPr>
      <w:r>
        <w:rPr>
          <w:rFonts w:ascii="Times New Roman" w:hAnsi="Times New Roman"/>
          <w:sz w:val="28"/>
          <w:szCs w:val="28"/>
        </w:rPr>
        <w:t xml:space="preserve">Dự toán kinh phí mua sắm: </w:t>
      </w:r>
      <w:r w:rsidR="00DA0489" w:rsidRPr="00DA0489">
        <w:rPr>
          <w:rFonts w:ascii="Times New Roman" w:hAnsi="Times New Roman"/>
          <w:sz w:val="28"/>
          <w:szCs w:val="28"/>
        </w:rPr>
        <w:t>1.089.000.000</w:t>
      </w:r>
      <w:r>
        <w:rPr>
          <w:rFonts w:ascii="Times New Roman" w:hAnsi="Times New Roman"/>
          <w:sz w:val="28"/>
          <w:szCs w:val="28"/>
        </w:rPr>
        <w:t xml:space="preserve"> (Bằng chữ: </w:t>
      </w:r>
      <w:r w:rsidR="00DA0489" w:rsidRPr="00DA0489">
        <w:rPr>
          <w:rFonts w:ascii="Times New Roman" w:hAnsi="Times New Roman"/>
          <w:i/>
          <w:iCs/>
          <w:sz w:val="28"/>
          <w:szCs w:val="28"/>
        </w:rPr>
        <w:t>Một tỷ không trăm tám mươi chín triệu đồng</w:t>
      </w:r>
      <w:r>
        <w:rPr>
          <w:rFonts w:ascii="Times New Roman" w:hAnsi="Times New Roman"/>
          <w:sz w:val="28"/>
          <w:szCs w:val="28"/>
        </w:rPr>
        <w:t>)</w:t>
      </w:r>
    </w:p>
    <w:p w14:paraId="778A14EC" w14:textId="08E7037D" w:rsidR="001247F5" w:rsidRDefault="001247F5" w:rsidP="00AD4677">
      <w:pPr>
        <w:widowControl w:val="0"/>
        <w:numPr>
          <w:ilvl w:val="0"/>
          <w:numId w:val="2"/>
        </w:numPr>
        <w:spacing w:after="0" w:line="340" w:lineRule="exact"/>
        <w:ind w:firstLine="567"/>
        <w:jc w:val="both"/>
        <w:rPr>
          <w:rFonts w:ascii="Times New Roman" w:hAnsi="Times New Roman"/>
          <w:sz w:val="28"/>
          <w:szCs w:val="28"/>
        </w:rPr>
      </w:pPr>
      <w:r>
        <w:rPr>
          <w:rFonts w:ascii="Times New Roman" w:hAnsi="Times New Roman"/>
          <w:sz w:val="28"/>
          <w:szCs w:val="28"/>
        </w:rPr>
        <w:t xml:space="preserve">Nguồn vốn: </w:t>
      </w:r>
      <w:r w:rsidR="007F70B1" w:rsidRPr="007F70B1">
        <w:rPr>
          <w:rFonts w:ascii="Times New Roman" w:hAnsi="Times New Roman"/>
          <w:sz w:val="28"/>
          <w:szCs w:val="28"/>
        </w:rPr>
        <w:t>Nguồn vốn từ nguồn thu của PHHS</w:t>
      </w:r>
    </w:p>
    <w:p w14:paraId="07519C9F" w14:textId="77777777" w:rsidR="001247F5" w:rsidRDefault="001247F5" w:rsidP="00AD4677">
      <w:pPr>
        <w:widowControl w:val="0"/>
        <w:numPr>
          <w:ilvl w:val="0"/>
          <w:numId w:val="2"/>
        </w:numPr>
        <w:spacing w:after="0" w:line="340" w:lineRule="exact"/>
        <w:ind w:firstLine="567"/>
        <w:jc w:val="both"/>
        <w:rPr>
          <w:rFonts w:ascii="Times New Roman" w:hAnsi="Times New Roman"/>
          <w:sz w:val="28"/>
          <w:szCs w:val="28"/>
        </w:rPr>
      </w:pPr>
      <w:r>
        <w:rPr>
          <w:rFonts w:ascii="Times New Roman" w:hAnsi="Times New Roman"/>
          <w:sz w:val="28"/>
          <w:szCs w:val="28"/>
        </w:rPr>
        <w:t xml:space="preserve">Kế hoạch lựa chọn nhà thầu cung cấp </w:t>
      </w:r>
    </w:p>
    <w:p w14:paraId="49AF7B51" w14:textId="60F22F0A" w:rsidR="001128DA" w:rsidRDefault="001247F5" w:rsidP="00AD4677">
      <w:pPr>
        <w:widowControl w:val="0"/>
        <w:spacing w:after="0" w:line="340" w:lineRule="exact"/>
        <w:ind w:firstLine="567"/>
        <w:jc w:val="both"/>
        <w:rPr>
          <w:rFonts w:ascii="Times New Roman" w:hAnsi="Times New Roman"/>
          <w:sz w:val="28"/>
          <w:szCs w:val="28"/>
          <w:lang w:val="vi-VN"/>
        </w:rPr>
      </w:pPr>
      <w:r>
        <w:rPr>
          <w:rFonts w:ascii="Times New Roman" w:hAnsi="Times New Roman"/>
          <w:sz w:val="28"/>
          <w:szCs w:val="28"/>
        </w:rPr>
        <w:t>(Có phụ lục chi tiết số 01 kèm theo)</w:t>
      </w:r>
    </w:p>
    <w:p w14:paraId="49AF7B52" w14:textId="77777777" w:rsidR="001128DA" w:rsidRDefault="00974572" w:rsidP="00AD4677">
      <w:pPr>
        <w:spacing w:after="0" w:line="340" w:lineRule="exact"/>
        <w:ind w:firstLine="567"/>
        <w:jc w:val="both"/>
        <w:rPr>
          <w:rFonts w:ascii="Times New Roman" w:hAnsi="Times New Roman"/>
          <w:sz w:val="28"/>
          <w:szCs w:val="28"/>
          <w:lang w:val="vi-VN"/>
        </w:rPr>
      </w:pPr>
      <w:r>
        <w:rPr>
          <w:rFonts w:ascii="Times New Roman" w:hAnsi="Times New Roman"/>
          <w:b/>
          <w:bCs/>
          <w:sz w:val="28"/>
          <w:szCs w:val="28"/>
          <w:lang w:val="vi-VN"/>
        </w:rPr>
        <w:lastRenderedPageBreak/>
        <w:t>Điều 2.</w:t>
      </w:r>
      <w:r>
        <w:rPr>
          <w:rFonts w:ascii="Times New Roman" w:hAnsi="Times New Roman"/>
          <w:sz w:val="28"/>
          <w:szCs w:val="28"/>
          <w:lang w:val="vi-VN"/>
        </w:rPr>
        <w:t xml:space="preserve"> </w:t>
      </w:r>
      <w:r>
        <w:rPr>
          <w:rFonts w:ascii="Times New Roman" w:hAnsi="Times New Roman"/>
          <w:color w:val="FF0000"/>
          <w:sz w:val="28"/>
          <w:szCs w:val="28"/>
          <w:lang w:val="nl-NL"/>
        </w:rPr>
        <w:t xml:space="preserve">Tổ mua sắm </w:t>
      </w:r>
      <w:r>
        <w:rPr>
          <w:rFonts w:ascii="Times New Roman" w:hAnsi="Times New Roman"/>
          <w:sz w:val="28"/>
          <w:szCs w:val="28"/>
          <w:lang w:val="vi-VN"/>
        </w:rPr>
        <w:t>và các cá nhân, đơn vị liên quan</w:t>
      </w:r>
      <w:r>
        <w:rPr>
          <w:rFonts w:ascii="Times New Roman" w:hAnsi="Times New Roman"/>
          <w:i/>
          <w:iCs/>
          <w:sz w:val="28"/>
          <w:szCs w:val="28"/>
          <w:lang w:val="vi-VN"/>
        </w:rPr>
        <w:t xml:space="preserve"> </w:t>
      </w:r>
      <w:r>
        <w:rPr>
          <w:rFonts w:ascii="Times New Roman" w:hAnsi="Times New Roman"/>
          <w:sz w:val="28"/>
          <w:szCs w:val="28"/>
          <w:lang w:val="vi-VN"/>
        </w:rPr>
        <w:t>chịu trách nhiệm tổ chức lựa chọn nhà thầu theo kế hoạch lựa chọn nhà thầu được duyệt đảm bảo tuân thủ các quy định hiện hành.</w:t>
      </w:r>
    </w:p>
    <w:p w14:paraId="49AF7B53" w14:textId="31A9F4F0" w:rsidR="001128DA" w:rsidRDefault="00974572" w:rsidP="00AD4677">
      <w:pPr>
        <w:spacing w:after="0" w:line="340" w:lineRule="exact"/>
        <w:ind w:firstLine="567"/>
        <w:jc w:val="both"/>
        <w:rPr>
          <w:rFonts w:ascii="Times New Roman" w:hAnsi="Times New Roman"/>
          <w:sz w:val="28"/>
          <w:szCs w:val="28"/>
        </w:rPr>
      </w:pPr>
      <w:r>
        <w:rPr>
          <w:rFonts w:ascii="Times New Roman" w:hAnsi="Times New Roman"/>
          <w:b/>
          <w:bCs/>
          <w:sz w:val="28"/>
          <w:szCs w:val="28"/>
          <w:lang w:val="vi-VN"/>
        </w:rPr>
        <w:t>Điều 3.</w:t>
      </w:r>
      <w:r>
        <w:rPr>
          <w:rFonts w:ascii="Times New Roman" w:hAnsi="Times New Roman"/>
          <w:sz w:val="28"/>
          <w:szCs w:val="28"/>
          <w:lang w:val="vi-VN"/>
        </w:rPr>
        <w:t xml:space="preserve"> Quyết định này có hiệu lực thi hành kể từ ngày ký</w:t>
      </w:r>
      <w:r>
        <w:rPr>
          <w:rFonts w:ascii="Times New Roman" w:hAnsi="Times New Roman"/>
          <w:i/>
          <w:iCs/>
          <w:sz w:val="28"/>
          <w:szCs w:val="28"/>
          <w:lang w:val="vi-VN"/>
        </w:rPr>
        <w:t xml:space="preserve">. </w:t>
      </w:r>
      <w:r>
        <w:rPr>
          <w:rFonts w:ascii="Times New Roman" w:hAnsi="Times New Roman"/>
          <w:color w:val="FF0000"/>
          <w:sz w:val="28"/>
          <w:szCs w:val="28"/>
          <w:lang w:val="nl-NL"/>
        </w:rPr>
        <w:t xml:space="preserve">Tổ mua sắm </w:t>
      </w:r>
      <w:r>
        <w:rPr>
          <w:rFonts w:ascii="Times New Roman" w:hAnsi="Times New Roman"/>
          <w:sz w:val="28"/>
          <w:szCs w:val="28"/>
          <w:lang w:val="vi-VN"/>
        </w:rPr>
        <w:t>và các cá nhân, đơn vị liên quan</w:t>
      </w:r>
      <w:r>
        <w:rPr>
          <w:rFonts w:ascii="Times New Roman" w:hAnsi="Times New Roman"/>
          <w:sz w:val="28"/>
          <w:szCs w:val="28"/>
        </w:rPr>
        <w:t xml:space="preserve"> </w:t>
      </w:r>
      <w:r>
        <w:rPr>
          <w:rFonts w:ascii="Times New Roman" w:hAnsi="Times New Roman"/>
          <w:sz w:val="28"/>
          <w:szCs w:val="28"/>
          <w:lang w:val="vi-VN"/>
        </w:rPr>
        <w:t>chịu trách nhiệm thi hành Quyết định này.</w:t>
      </w:r>
      <w:r w:rsidR="00B41909">
        <w:rPr>
          <w:rFonts w:ascii="Times New Roman" w:hAnsi="Times New Roman"/>
          <w:sz w:val="28"/>
          <w:szCs w:val="28"/>
        </w:rPr>
        <w:t>/.</w:t>
      </w:r>
    </w:p>
    <w:p w14:paraId="501EA7D6" w14:textId="77777777" w:rsidR="00AD4677" w:rsidRPr="00AD4677" w:rsidRDefault="00AD4677" w:rsidP="00AD4677">
      <w:pPr>
        <w:spacing w:after="0" w:line="240" w:lineRule="auto"/>
        <w:ind w:firstLine="567"/>
        <w:jc w:val="both"/>
        <w:rPr>
          <w:rFonts w:ascii="Times New Roman" w:hAnsi="Times New Roman"/>
          <w:sz w:val="16"/>
          <w:szCs w:val="28"/>
        </w:rPr>
      </w:pPr>
    </w:p>
    <w:tbl>
      <w:tblPr>
        <w:tblStyle w:val="TableGrid"/>
        <w:tblW w:w="507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5661"/>
      </w:tblGrid>
      <w:tr w:rsidR="001128DA" w14:paraId="49AF7B5F" w14:textId="77777777">
        <w:trPr>
          <w:trHeight w:val="405"/>
        </w:trPr>
        <w:tc>
          <w:tcPr>
            <w:tcW w:w="2000" w:type="pct"/>
          </w:tcPr>
          <w:p w14:paraId="49AF7B55" w14:textId="77777777" w:rsidR="001128DA" w:rsidRDefault="00974572">
            <w:pPr>
              <w:spacing w:after="0" w:line="240" w:lineRule="auto"/>
              <w:ind w:left="57"/>
              <w:rPr>
                <w:rFonts w:ascii="Times New Roman" w:eastAsia="Times New Roman" w:hAnsi="Times New Roman"/>
                <w:b/>
                <w:i/>
                <w:iCs/>
                <w:sz w:val="24"/>
                <w:szCs w:val="24"/>
              </w:rPr>
            </w:pPr>
            <w:r>
              <w:rPr>
                <w:rFonts w:ascii="Times New Roman" w:eastAsia="Times New Roman" w:hAnsi="Times New Roman"/>
                <w:b/>
                <w:i/>
                <w:iCs/>
                <w:sz w:val="24"/>
                <w:szCs w:val="24"/>
              </w:rPr>
              <w:t>Nơi nhận:</w:t>
            </w:r>
          </w:p>
          <w:p w14:paraId="49AF7B56" w14:textId="77777777" w:rsidR="001128DA" w:rsidRDefault="00974572">
            <w:pPr>
              <w:pStyle w:val="ListParagraph"/>
              <w:numPr>
                <w:ilvl w:val="0"/>
                <w:numId w:val="1"/>
              </w:numPr>
              <w:spacing w:after="0" w:line="240" w:lineRule="auto"/>
              <w:ind w:left="283" w:hanging="283"/>
              <w:jc w:val="left"/>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Như điều 3;</w:t>
            </w:r>
          </w:p>
          <w:p w14:paraId="49AF7B57" w14:textId="77777777" w:rsidR="001128DA" w:rsidRDefault="00974572">
            <w:pPr>
              <w:pStyle w:val="ListParagraph"/>
              <w:numPr>
                <w:ilvl w:val="0"/>
                <w:numId w:val="1"/>
              </w:numPr>
              <w:spacing w:after="0" w:line="240" w:lineRule="auto"/>
              <w:ind w:left="283" w:hanging="283"/>
              <w:jc w:val="left"/>
              <w:rPr>
                <w:rFonts w:ascii="Times New Roman" w:eastAsia="Times New Roman" w:hAnsi="Times New Roman" w:cs="Times New Roman"/>
                <w:b/>
              </w:rPr>
            </w:pPr>
            <w:r>
              <w:rPr>
                <w:rFonts w:ascii="Times New Roman" w:eastAsia="Times New Roman" w:hAnsi="Times New Roman" w:cs="Times New Roman"/>
                <w:bCs/>
                <w:sz w:val="22"/>
                <w:szCs w:val="22"/>
              </w:rPr>
              <w:t>Lưu VT.</w:t>
            </w:r>
          </w:p>
        </w:tc>
        <w:tc>
          <w:tcPr>
            <w:tcW w:w="3000" w:type="pct"/>
          </w:tcPr>
          <w:p w14:paraId="49AF7B58" w14:textId="77777777" w:rsidR="001128DA" w:rsidRDefault="0097457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HIỆU TRƯỞNG</w:t>
            </w:r>
          </w:p>
          <w:p w14:paraId="49AF7B59" w14:textId="77777777" w:rsidR="001128DA" w:rsidRDefault="001128DA">
            <w:pPr>
              <w:spacing w:after="0" w:line="240" w:lineRule="auto"/>
              <w:jc w:val="center"/>
              <w:rPr>
                <w:rFonts w:ascii="Times New Roman" w:eastAsia="Times New Roman" w:hAnsi="Times New Roman"/>
                <w:b/>
                <w:sz w:val="28"/>
                <w:szCs w:val="28"/>
              </w:rPr>
            </w:pPr>
          </w:p>
          <w:p w14:paraId="49AF7B5A" w14:textId="77777777" w:rsidR="001128DA" w:rsidRDefault="001128DA">
            <w:pPr>
              <w:spacing w:after="0" w:line="240" w:lineRule="auto"/>
              <w:jc w:val="center"/>
              <w:rPr>
                <w:rFonts w:ascii="Times New Roman" w:eastAsia="Times New Roman" w:hAnsi="Times New Roman"/>
                <w:b/>
                <w:sz w:val="28"/>
                <w:szCs w:val="28"/>
              </w:rPr>
            </w:pPr>
          </w:p>
          <w:p w14:paraId="49AF7B5B" w14:textId="77777777" w:rsidR="001128DA" w:rsidRDefault="001128DA">
            <w:pPr>
              <w:spacing w:after="0" w:line="240" w:lineRule="auto"/>
              <w:jc w:val="center"/>
              <w:rPr>
                <w:rFonts w:ascii="Times New Roman" w:eastAsia="Times New Roman" w:hAnsi="Times New Roman"/>
                <w:b/>
                <w:sz w:val="28"/>
                <w:szCs w:val="28"/>
              </w:rPr>
            </w:pPr>
          </w:p>
          <w:p w14:paraId="49AF7B5C" w14:textId="77777777" w:rsidR="001128DA" w:rsidRDefault="001128DA">
            <w:pPr>
              <w:spacing w:after="0" w:line="240" w:lineRule="auto"/>
              <w:jc w:val="center"/>
              <w:rPr>
                <w:rFonts w:ascii="Times New Roman" w:eastAsia="Times New Roman" w:hAnsi="Times New Roman"/>
                <w:b/>
                <w:sz w:val="28"/>
                <w:szCs w:val="28"/>
              </w:rPr>
            </w:pPr>
          </w:p>
          <w:p w14:paraId="49AF7B5D" w14:textId="7935EE16" w:rsidR="001128DA" w:rsidRDefault="00C36F9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Trần Hùng</w:t>
            </w:r>
          </w:p>
          <w:p w14:paraId="49AF7B5E" w14:textId="3178C77D" w:rsidR="001128DA" w:rsidRDefault="001128DA">
            <w:pPr>
              <w:spacing w:after="0" w:line="240" w:lineRule="auto"/>
              <w:jc w:val="center"/>
              <w:rPr>
                <w:rFonts w:ascii="Times New Roman" w:eastAsia="Times New Roman" w:hAnsi="Times New Roman"/>
                <w:b/>
                <w:sz w:val="26"/>
                <w:szCs w:val="26"/>
              </w:rPr>
            </w:pPr>
          </w:p>
        </w:tc>
      </w:tr>
    </w:tbl>
    <w:p w14:paraId="49AF7B60" w14:textId="77777777" w:rsidR="001128DA" w:rsidRDefault="001128DA">
      <w:pPr>
        <w:widowControl w:val="0"/>
        <w:spacing w:after="0" w:line="240" w:lineRule="auto"/>
        <w:rPr>
          <w:rFonts w:ascii="Times New Roman" w:hAnsi="Times New Roman"/>
          <w:b/>
          <w:sz w:val="28"/>
          <w:szCs w:val="28"/>
          <w:lang w:val="pt-BR"/>
        </w:rPr>
        <w:sectPr w:rsidR="001128DA">
          <w:footerReference w:type="default" r:id="rId9"/>
          <w:type w:val="nextColumn"/>
          <w:pgSz w:w="11909" w:h="16834"/>
          <w:pgMar w:top="1134" w:right="1134" w:bottom="1134" w:left="1701" w:header="567" w:footer="567" w:gutter="0"/>
          <w:pgNumType w:start="1"/>
          <w:cols w:space="720"/>
          <w:docGrid w:linePitch="326"/>
        </w:sectPr>
      </w:pPr>
    </w:p>
    <w:p w14:paraId="49AF7B61" w14:textId="77777777" w:rsidR="001128DA" w:rsidRDefault="00974572">
      <w:pPr>
        <w:widowControl w:val="0"/>
        <w:tabs>
          <w:tab w:val="center" w:pos="6840"/>
        </w:tabs>
        <w:spacing w:after="0" w:line="240" w:lineRule="auto"/>
        <w:jc w:val="center"/>
        <w:rPr>
          <w:rFonts w:ascii="Times New Roman" w:hAnsi="Times New Roman"/>
          <w:b/>
          <w:bCs/>
          <w:sz w:val="28"/>
          <w:szCs w:val="28"/>
        </w:rPr>
      </w:pPr>
      <w:r>
        <w:rPr>
          <w:rFonts w:ascii="Times New Roman" w:hAnsi="Times New Roman"/>
          <w:b/>
          <w:bCs/>
          <w:sz w:val="28"/>
          <w:szCs w:val="28"/>
        </w:rPr>
        <w:lastRenderedPageBreak/>
        <w:t>PHỤ LỤC SỐ 01</w:t>
      </w:r>
    </w:p>
    <w:p w14:paraId="49AF7B62" w14:textId="77777777" w:rsidR="001128DA" w:rsidRDefault="00974572">
      <w:pPr>
        <w:widowControl w:val="0"/>
        <w:shd w:val="clear" w:color="auto" w:fill="FFFFFF"/>
        <w:spacing w:after="0" w:line="240" w:lineRule="auto"/>
        <w:jc w:val="center"/>
        <w:rPr>
          <w:rFonts w:ascii="Times New Roman" w:hAnsi="Times New Roman"/>
          <w:sz w:val="28"/>
          <w:szCs w:val="28"/>
        </w:rPr>
      </w:pPr>
      <w:r>
        <w:rPr>
          <w:rFonts w:ascii="Times New Roman" w:hAnsi="Times New Roman"/>
          <w:b/>
          <w:bCs/>
          <w:sz w:val="28"/>
          <w:szCs w:val="28"/>
        </w:rPr>
        <w:t>PHÊ DUYỆT KẾ HOẠCH LỰA CHỌN NHÀ THẦU</w:t>
      </w:r>
    </w:p>
    <w:p w14:paraId="49AF7B63" w14:textId="463C7117" w:rsidR="001128DA" w:rsidRDefault="00974572">
      <w:pPr>
        <w:widowControl w:val="0"/>
        <w:tabs>
          <w:tab w:val="center" w:pos="6840"/>
        </w:tabs>
        <w:spacing w:after="0" w:line="240" w:lineRule="auto"/>
        <w:jc w:val="center"/>
        <w:rPr>
          <w:rFonts w:ascii="Times New Roman" w:hAnsi="Times New Roman"/>
          <w:b/>
          <w:i/>
          <w:sz w:val="28"/>
          <w:szCs w:val="28"/>
        </w:rPr>
      </w:pPr>
      <w:r>
        <w:rPr>
          <w:rFonts w:ascii="Times New Roman" w:hAnsi="Times New Roman"/>
          <w:i/>
          <w:sz w:val="28"/>
          <w:szCs w:val="28"/>
        </w:rPr>
        <w:t>(</w:t>
      </w:r>
      <w:r>
        <w:rPr>
          <w:rFonts w:ascii="Times New Roman" w:hAnsi="Times New Roman"/>
          <w:bCs/>
          <w:i/>
          <w:sz w:val="28"/>
          <w:szCs w:val="28"/>
          <w:lang w:val="pt-BR"/>
        </w:rPr>
        <w:t xml:space="preserve">Kèm theo Quyết định </w:t>
      </w:r>
      <w:r>
        <w:rPr>
          <w:rFonts w:ascii="Times New Roman" w:hAnsi="Times New Roman"/>
          <w:bCs/>
          <w:i/>
          <w:color w:val="FF0000"/>
          <w:sz w:val="28"/>
          <w:szCs w:val="28"/>
          <w:lang w:val="pt-BR"/>
        </w:rPr>
        <w:t xml:space="preserve">số </w:t>
      </w:r>
      <w:r w:rsidR="00286ED1">
        <w:rPr>
          <w:rFonts w:ascii="Times New Roman" w:hAnsi="Times New Roman"/>
          <w:bCs/>
          <w:i/>
          <w:color w:val="FF0000"/>
          <w:sz w:val="28"/>
          <w:szCs w:val="28"/>
          <w:lang w:val="pt-BR"/>
        </w:rPr>
        <w:t>13</w:t>
      </w:r>
      <w:r>
        <w:rPr>
          <w:rFonts w:ascii="Times New Roman" w:hAnsi="Times New Roman"/>
          <w:i/>
          <w:iCs/>
          <w:color w:val="FF0000"/>
          <w:sz w:val="28"/>
          <w:szCs w:val="28"/>
        </w:rPr>
        <w:t xml:space="preserve"> /QĐ-</w:t>
      </w:r>
      <w:r w:rsidR="00FB3D27">
        <w:rPr>
          <w:rFonts w:ascii="Times New Roman" w:hAnsi="Times New Roman"/>
          <w:i/>
          <w:iCs/>
          <w:color w:val="FF0000"/>
          <w:sz w:val="28"/>
          <w:szCs w:val="28"/>
        </w:rPr>
        <w:t>THKL</w:t>
      </w:r>
      <w:r>
        <w:rPr>
          <w:rFonts w:ascii="Times New Roman" w:hAnsi="Times New Roman"/>
          <w:bCs/>
          <w:i/>
          <w:color w:val="FF0000"/>
          <w:sz w:val="28"/>
          <w:szCs w:val="28"/>
          <w:lang w:val="pt-BR"/>
        </w:rPr>
        <w:t xml:space="preserve"> ngày </w:t>
      </w:r>
      <w:r w:rsidR="00551584">
        <w:rPr>
          <w:rFonts w:ascii="Times New Roman" w:hAnsi="Times New Roman"/>
          <w:bCs/>
          <w:i/>
          <w:color w:val="FF0000"/>
          <w:sz w:val="28"/>
          <w:szCs w:val="28"/>
          <w:lang w:val="pt-BR"/>
        </w:rPr>
        <w:t>03</w:t>
      </w:r>
      <w:r>
        <w:rPr>
          <w:rFonts w:ascii="Times New Roman" w:hAnsi="Times New Roman"/>
          <w:bCs/>
          <w:i/>
          <w:color w:val="FF0000"/>
          <w:sz w:val="28"/>
          <w:szCs w:val="28"/>
        </w:rPr>
        <w:t>/0</w:t>
      </w:r>
      <w:r w:rsidR="00551584">
        <w:rPr>
          <w:rFonts w:ascii="Times New Roman" w:hAnsi="Times New Roman"/>
          <w:bCs/>
          <w:i/>
          <w:color w:val="FF0000"/>
          <w:sz w:val="28"/>
          <w:szCs w:val="28"/>
        </w:rPr>
        <w:t>9</w:t>
      </w:r>
      <w:r>
        <w:rPr>
          <w:rFonts w:ascii="Times New Roman" w:hAnsi="Times New Roman"/>
          <w:bCs/>
          <w:i/>
          <w:color w:val="FF0000"/>
          <w:sz w:val="28"/>
          <w:szCs w:val="28"/>
          <w:lang w:val="vi-VN"/>
        </w:rPr>
        <w:t>/</w:t>
      </w:r>
      <w:r>
        <w:rPr>
          <w:rFonts w:ascii="Times New Roman" w:hAnsi="Times New Roman"/>
          <w:bCs/>
          <w:i/>
          <w:color w:val="FF0000"/>
          <w:sz w:val="28"/>
          <w:szCs w:val="28"/>
          <w:lang w:val="pt-BR"/>
        </w:rPr>
        <w:t>2025</w:t>
      </w:r>
      <w:r>
        <w:rPr>
          <w:rFonts w:ascii="Times New Roman" w:hAnsi="Times New Roman"/>
          <w:bCs/>
          <w:i/>
          <w:sz w:val="28"/>
          <w:szCs w:val="28"/>
          <w:lang w:val="pt-BR"/>
        </w:rPr>
        <w:t>)</w:t>
      </w:r>
    </w:p>
    <w:tbl>
      <w:tblPr>
        <w:tblpPr w:leftFromText="180" w:rightFromText="180" w:vertAnchor="text" w:horzAnchor="margin" w:tblpXSpec="center" w:tblpY="256"/>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
        <w:gridCol w:w="862"/>
        <w:gridCol w:w="1578"/>
        <w:gridCol w:w="1200"/>
        <w:gridCol w:w="2030"/>
        <w:gridCol w:w="1079"/>
        <w:gridCol w:w="1399"/>
        <w:gridCol w:w="1240"/>
        <w:gridCol w:w="1061"/>
        <w:gridCol w:w="839"/>
        <w:gridCol w:w="862"/>
        <w:gridCol w:w="857"/>
        <w:gridCol w:w="819"/>
      </w:tblGrid>
      <w:tr w:rsidR="003E4EC1" w14:paraId="49AF7B71" w14:textId="77777777" w:rsidTr="00286ED1">
        <w:trPr>
          <w:trHeight w:val="446"/>
        </w:trPr>
        <w:tc>
          <w:tcPr>
            <w:tcW w:w="206" w:type="pct"/>
            <w:vMerge w:val="restart"/>
            <w:tcMar>
              <w:top w:w="0" w:type="dxa"/>
              <w:left w:w="108" w:type="dxa"/>
              <w:bottom w:w="0" w:type="dxa"/>
              <w:right w:w="108" w:type="dxa"/>
            </w:tcMar>
            <w:vAlign w:val="center"/>
          </w:tcPr>
          <w:p w14:paraId="49AF7B64" w14:textId="77777777" w:rsidR="001128DA" w:rsidRDefault="00974572">
            <w:pPr>
              <w:snapToGrid w:val="0"/>
              <w:spacing w:before="60" w:after="60" w:line="240" w:lineRule="auto"/>
              <w:jc w:val="center"/>
              <w:rPr>
                <w:rFonts w:ascii="Times New Roman" w:hAnsi="Times New Roman"/>
                <w:b/>
                <w:bCs/>
                <w:sz w:val="28"/>
                <w:szCs w:val="28"/>
              </w:rPr>
            </w:pPr>
            <w:bookmarkStart w:id="1" w:name="_Hlk159861616"/>
            <w:r>
              <w:rPr>
                <w:rFonts w:ascii="Times New Roman" w:hAnsi="Times New Roman"/>
                <w:b/>
                <w:bCs/>
                <w:sz w:val="28"/>
                <w:szCs w:val="28"/>
              </w:rPr>
              <w:t>Stt</w:t>
            </w:r>
          </w:p>
        </w:tc>
        <w:tc>
          <w:tcPr>
            <w:tcW w:w="299" w:type="pct"/>
            <w:vMerge w:val="restart"/>
            <w:vAlign w:val="center"/>
          </w:tcPr>
          <w:p w14:paraId="49AF7B65" w14:textId="77777777" w:rsidR="001128DA" w:rsidRDefault="00974572">
            <w:pPr>
              <w:snapToGrid w:val="0"/>
              <w:spacing w:before="60" w:after="60" w:line="240" w:lineRule="auto"/>
              <w:jc w:val="center"/>
              <w:rPr>
                <w:rFonts w:ascii="Times New Roman" w:hAnsi="Times New Roman"/>
                <w:b/>
                <w:bCs/>
                <w:sz w:val="28"/>
                <w:szCs w:val="28"/>
              </w:rPr>
            </w:pPr>
            <w:r>
              <w:rPr>
                <w:rFonts w:ascii="Times New Roman" w:hAnsi="Times New Roman"/>
                <w:b/>
                <w:bCs/>
                <w:sz w:val="28"/>
                <w:szCs w:val="28"/>
              </w:rPr>
              <w:t>Tên chủ đầu tư</w:t>
            </w:r>
          </w:p>
        </w:tc>
        <w:tc>
          <w:tcPr>
            <w:tcW w:w="962" w:type="pct"/>
            <w:gridSpan w:val="2"/>
            <w:tcMar>
              <w:top w:w="0" w:type="dxa"/>
              <w:left w:w="108" w:type="dxa"/>
              <w:bottom w:w="0" w:type="dxa"/>
              <w:right w:w="108" w:type="dxa"/>
            </w:tcMar>
            <w:vAlign w:val="center"/>
          </w:tcPr>
          <w:p w14:paraId="49AF7B66" w14:textId="77777777" w:rsidR="001128DA" w:rsidRDefault="00974572">
            <w:pPr>
              <w:snapToGrid w:val="0"/>
              <w:spacing w:before="60" w:after="60" w:line="240" w:lineRule="auto"/>
              <w:jc w:val="center"/>
              <w:rPr>
                <w:rFonts w:ascii="Times New Roman" w:hAnsi="Times New Roman"/>
                <w:b/>
                <w:bCs/>
                <w:sz w:val="28"/>
                <w:szCs w:val="28"/>
              </w:rPr>
            </w:pPr>
            <w:r>
              <w:rPr>
                <w:rFonts w:ascii="Times New Roman" w:hAnsi="Times New Roman"/>
                <w:b/>
                <w:bCs/>
                <w:sz w:val="28"/>
                <w:szCs w:val="28"/>
              </w:rPr>
              <w:t>Tên gói thầu</w:t>
            </w:r>
          </w:p>
        </w:tc>
        <w:tc>
          <w:tcPr>
            <w:tcW w:w="704" w:type="pct"/>
            <w:vMerge w:val="restart"/>
            <w:tcMar>
              <w:top w:w="0" w:type="dxa"/>
              <w:left w:w="108" w:type="dxa"/>
              <w:bottom w:w="0" w:type="dxa"/>
              <w:right w:w="108" w:type="dxa"/>
            </w:tcMar>
            <w:vAlign w:val="center"/>
          </w:tcPr>
          <w:p w14:paraId="49AF7B67" w14:textId="77777777" w:rsidR="001128DA" w:rsidRDefault="00974572">
            <w:pPr>
              <w:snapToGrid w:val="0"/>
              <w:spacing w:before="60" w:after="60" w:line="240" w:lineRule="auto"/>
              <w:jc w:val="center"/>
              <w:rPr>
                <w:rFonts w:ascii="Times New Roman" w:hAnsi="Times New Roman"/>
                <w:b/>
                <w:bCs/>
                <w:sz w:val="28"/>
                <w:szCs w:val="28"/>
              </w:rPr>
            </w:pPr>
            <w:r>
              <w:rPr>
                <w:rFonts w:ascii="Times New Roman" w:hAnsi="Times New Roman"/>
                <w:b/>
                <w:bCs/>
                <w:sz w:val="28"/>
                <w:szCs w:val="28"/>
              </w:rPr>
              <w:t>Giá gói thầu</w:t>
            </w:r>
          </w:p>
          <w:p w14:paraId="49AF7B68" w14:textId="77777777" w:rsidR="001128DA" w:rsidRDefault="00974572">
            <w:pPr>
              <w:snapToGrid w:val="0"/>
              <w:spacing w:before="60" w:after="60" w:line="240" w:lineRule="auto"/>
              <w:jc w:val="center"/>
              <w:rPr>
                <w:rFonts w:ascii="Times New Roman" w:hAnsi="Times New Roman"/>
                <w:b/>
                <w:bCs/>
                <w:sz w:val="28"/>
                <w:szCs w:val="28"/>
                <w:vertAlign w:val="superscript"/>
              </w:rPr>
            </w:pPr>
            <w:r>
              <w:rPr>
                <w:rFonts w:ascii="Times New Roman" w:hAnsi="Times New Roman"/>
                <w:b/>
                <w:bCs/>
                <w:sz w:val="28"/>
                <w:szCs w:val="28"/>
              </w:rPr>
              <w:t>(VND)</w:t>
            </w:r>
          </w:p>
        </w:tc>
        <w:tc>
          <w:tcPr>
            <w:tcW w:w="374" w:type="pct"/>
            <w:vMerge w:val="restart"/>
            <w:tcMar>
              <w:top w:w="0" w:type="dxa"/>
              <w:left w:w="108" w:type="dxa"/>
              <w:bottom w:w="0" w:type="dxa"/>
              <w:right w:w="108" w:type="dxa"/>
            </w:tcMar>
            <w:vAlign w:val="center"/>
          </w:tcPr>
          <w:p w14:paraId="49AF7B69" w14:textId="77777777" w:rsidR="001128DA" w:rsidRDefault="00974572">
            <w:pPr>
              <w:snapToGrid w:val="0"/>
              <w:spacing w:before="60" w:after="60" w:line="240" w:lineRule="auto"/>
              <w:jc w:val="center"/>
              <w:rPr>
                <w:rFonts w:ascii="Times New Roman" w:hAnsi="Times New Roman"/>
                <w:b/>
                <w:bCs/>
                <w:sz w:val="28"/>
                <w:szCs w:val="28"/>
                <w:vertAlign w:val="superscript"/>
              </w:rPr>
            </w:pPr>
            <w:r>
              <w:rPr>
                <w:rFonts w:ascii="Times New Roman" w:hAnsi="Times New Roman"/>
                <w:b/>
                <w:bCs/>
                <w:sz w:val="28"/>
                <w:szCs w:val="28"/>
              </w:rPr>
              <w:t>Nguồn vốn</w:t>
            </w:r>
          </w:p>
        </w:tc>
        <w:tc>
          <w:tcPr>
            <w:tcW w:w="485" w:type="pct"/>
            <w:vMerge w:val="restart"/>
            <w:tcMar>
              <w:top w:w="0" w:type="dxa"/>
              <w:left w:w="108" w:type="dxa"/>
              <w:bottom w:w="0" w:type="dxa"/>
              <w:right w:w="108" w:type="dxa"/>
            </w:tcMar>
            <w:vAlign w:val="center"/>
          </w:tcPr>
          <w:p w14:paraId="49AF7B6A" w14:textId="77777777" w:rsidR="001128DA" w:rsidRDefault="00974572">
            <w:pPr>
              <w:snapToGrid w:val="0"/>
              <w:spacing w:before="60" w:after="60" w:line="240" w:lineRule="auto"/>
              <w:jc w:val="center"/>
              <w:rPr>
                <w:rFonts w:ascii="Times New Roman" w:hAnsi="Times New Roman"/>
                <w:b/>
                <w:bCs/>
                <w:sz w:val="28"/>
                <w:szCs w:val="28"/>
                <w:vertAlign w:val="superscript"/>
              </w:rPr>
            </w:pPr>
            <w:r>
              <w:rPr>
                <w:rFonts w:ascii="Times New Roman" w:hAnsi="Times New Roman"/>
                <w:b/>
                <w:bCs/>
                <w:sz w:val="28"/>
                <w:szCs w:val="28"/>
              </w:rPr>
              <w:t>Hình thức LCNT</w:t>
            </w:r>
          </w:p>
        </w:tc>
        <w:tc>
          <w:tcPr>
            <w:tcW w:w="430" w:type="pct"/>
            <w:vMerge w:val="restart"/>
            <w:tcMar>
              <w:top w:w="0" w:type="dxa"/>
              <w:left w:w="108" w:type="dxa"/>
              <w:bottom w:w="0" w:type="dxa"/>
              <w:right w:w="108" w:type="dxa"/>
            </w:tcMar>
            <w:vAlign w:val="center"/>
          </w:tcPr>
          <w:p w14:paraId="49AF7B6B" w14:textId="77777777" w:rsidR="001128DA" w:rsidRDefault="00974572">
            <w:pPr>
              <w:snapToGrid w:val="0"/>
              <w:spacing w:before="60" w:after="60" w:line="240" w:lineRule="auto"/>
              <w:jc w:val="center"/>
              <w:rPr>
                <w:rFonts w:ascii="Times New Roman" w:hAnsi="Times New Roman"/>
                <w:b/>
                <w:bCs/>
                <w:sz w:val="28"/>
                <w:szCs w:val="28"/>
                <w:vertAlign w:val="superscript"/>
              </w:rPr>
            </w:pPr>
            <w:r>
              <w:rPr>
                <w:rFonts w:ascii="Times New Roman" w:hAnsi="Times New Roman"/>
                <w:b/>
                <w:bCs/>
                <w:sz w:val="28"/>
                <w:szCs w:val="28"/>
              </w:rPr>
              <w:t>Phương thức LCNT</w:t>
            </w:r>
          </w:p>
        </w:tc>
        <w:tc>
          <w:tcPr>
            <w:tcW w:w="368" w:type="pct"/>
            <w:vMerge w:val="restart"/>
            <w:tcMar>
              <w:top w:w="0" w:type="dxa"/>
              <w:left w:w="108" w:type="dxa"/>
              <w:bottom w:w="0" w:type="dxa"/>
              <w:right w:w="108" w:type="dxa"/>
            </w:tcMar>
            <w:vAlign w:val="center"/>
          </w:tcPr>
          <w:p w14:paraId="49AF7B6C" w14:textId="77777777" w:rsidR="001128DA" w:rsidRDefault="00974572">
            <w:pPr>
              <w:snapToGrid w:val="0"/>
              <w:spacing w:before="60" w:after="60" w:line="240" w:lineRule="auto"/>
              <w:jc w:val="center"/>
              <w:rPr>
                <w:rFonts w:ascii="Times New Roman" w:hAnsi="Times New Roman"/>
                <w:b/>
                <w:bCs/>
                <w:sz w:val="28"/>
                <w:szCs w:val="28"/>
                <w:vertAlign w:val="superscript"/>
              </w:rPr>
            </w:pPr>
            <w:r>
              <w:rPr>
                <w:rFonts w:ascii="Times New Roman" w:hAnsi="Times New Roman"/>
                <w:b/>
                <w:bCs/>
                <w:sz w:val="28"/>
                <w:szCs w:val="28"/>
              </w:rPr>
              <w:t>Thời gian tổ chức LCNT</w:t>
            </w:r>
          </w:p>
        </w:tc>
        <w:tc>
          <w:tcPr>
            <w:tcW w:w="291" w:type="pct"/>
            <w:vMerge w:val="restart"/>
            <w:vAlign w:val="center"/>
          </w:tcPr>
          <w:p w14:paraId="49AF7B6D" w14:textId="77777777" w:rsidR="001128DA" w:rsidRDefault="00974572">
            <w:pPr>
              <w:snapToGrid w:val="0"/>
              <w:spacing w:before="60" w:after="60" w:line="240" w:lineRule="auto"/>
              <w:jc w:val="center"/>
              <w:rPr>
                <w:rFonts w:ascii="Times New Roman" w:hAnsi="Times New Roman"/>
                <w:b/>
                <w:bCs/>
                <w:sz w:val="28"/>
                <w:szCs w:val="28"/>
                <w:vertAlign w:val="superscript"/>
              </w:rPr>
            </w:pPr>
            <w:r>
              <w:rPr>
                <w:rFonts w:ascii="Times New Roman" w:hAnsi="Times New Roman"/>
                <w:b/>
                <w:bCs/>
                <w:sz w:val="28"/>
                <w:szCs w:val="28"/>
              </w:rPr>
              <w:t>Thời gian bắt đầu tổ chức LCNT</w:t>
            </w:r>
          </w:p>
        </w:tc>
        <w:tc>
          <w:tcPr>
            <w:tcW w:w="299" w:type="pct"/>
            <w:vMerge w:val="restart"/>
            <w:tcMar>
              <w:top w:w="0" w:type="dxa"/>
              <w:left w:w="108" w:type="dxa"/>
              <w:bottom w:w="0" w:type="dxa"/>
              <w:right w:w="108" w:type="dxa"/>
            </w:tcMar>
            <w:vAlign w:val="center"/>
          </w:tcPr>
          <w:p w14:paraId="49AF7B6E" w14:textId="77777777" w:rsidR="001128DA" w:rsidRDefault="00974572">
            <w:pPr>
              <w:snapToGrid w:val="0"/>
              <w:spacing w:before="60" w:after="60" w:line="240" w:lineRule="auto"/>
              <w:jc w:val="center"/>
              <w:rPr>
                <w:rFonts w:ascii="Times New Roman" w:hAnsi="Times New Roman"/>
                <w:b/>
                <w:bCs/>
                <w:sz w:val="28"/>
                <w:szCs w:val="28"/>
                <w:vertAlign w:val="superscript"/>
              </w:rPr>
            </w:pPr>
            <w:r>
              <w:rPr>
                <w:rFonts w:ascii="Times New Roman" w:hAnsi="Times New Roman"/>
                <w:b/>
                <w:bCs/>
                <w:sz w:val="28"/>
                <w:szCs w:val="28"/>
              </w:rPr>
              <w:t>Loại hợp đồng</w:t>
            </w:r>
          </w:p>
        </w:tc>
        <w:tc>
          <w:tcPr>
            <w:tcW w:w="297" w:type="pct"/>
            <w:vMerge w:val="restart"/>
            <w:tcMar>
              <w:top w:w="0" w:type="dxa"/>
              <w:left w:w="108" w:type="dxa"/>
              <w:bottom w:w="0" w:type="dxa"/>
              <w:right w:w="108" w:type="dxa"/>
            </w:tcMar>
            <w:vAlign w:val="center"/>
          </w:tcPr>
          <w:p w14:paraId="49AF7B6F" w14:textId="77777777" w:rsidR="001128DA" w:rsidRDefault="00974572">
            <w:pPr>
              <w:snapToGrid w:val="0"/>
              <w:spacing w:before="60" w:after="60" w:line="240" w:lineRule="auto"/>
              <w:jc w:val="center"/>
              <w:rPr>
                <w:rFonts w:ascii="Times New Roman" w:hAnsi="Times New Roman"/>
                <w:b/>
                <w:bCs/>
                <w:sz w:val="28"/>
                <w:szCs w:val="28"/>
                <w:vertAlign w:val="superscript"/>
              </w:rPr>
            </w:pPr>
            <w:r>
              <w:rPr>
                <w:rFonts w:ascii="Times New Roman" w:hAnsi="Times New Roman"/>
                <w:b/>
                <w:bCs/>
                <w:sz w:val="28"/>
                <w:szCs w:val="28"/>
              </w:rPr>
              <w:t>Thời gian thực hiện gói thầu</w:t>
            </w:r>
          </w:p>
        </w:tc>
        <w:tc>
          <w:tcPr>
            <w:tcW w:w="285" w:type="pct"/>
            <w:vMerge w:val="restart"/>
            <w:vAlign w:val="center"/>
          </w:tcPr>
          <w:p w14:paraId="49AF7B70" w14:textId="77777777" w:rsidR="001128DA" w:rsidRDefault="00974572">
            <w:pPr>
              <w:snapToGrid w:val="0"/>
              <w:spacing w:before="60" w:after="60" w:line="240" w:lineRule="auto"/>
              <w:jc w:val="center"/>
              <w:rPr>
                <w:rFonts w:ascii="Times New Roman" w:hAnsi="Times New Roman"/>
                <w:b/>
                <w:bCs/>
                <w:sz w:val="28"/>
                <w:szCs w:val="28"/>
              </w:rPr>
            </w:pPr>
            <w:r>
              <w:rPr>
                <w:rFonts w:ascii="Times New Roman" w:hAnsi="Times New Roman"/>
                <w:b/>
                <w:bCs/>
                <w:sz w:val="28"/>
                <w:szCs w:val="28"/>
              </w:rPr>
              <w:t>Tùy chọn mua thêm</w:t>
            </w:r>
          </w:p>
        </w:tc>
      </w:tr>
      <w:tr w:rsidR="003E4EC1" w14:paraId="49AF7B7F" w14:textId="77777777" w:rsidTr="00286ED1">
        <w:trPr>
          <w:trHeight w:val="1540"/>
        </w:trPr>
        <w:tc>
          <w:tcPr>
            <w:tcW w:w="206" w:type="pct"/>
            <w:vMerge/>
            <w:tcMar>
              <w:top w:w="0" w:type="dxa"/>
              <w:left w:w="108" w:type="dxa"/>
              <w:bottom w:w="0" w:type="dxa"/>
              <w:right w:w="108" w:type="dxa"/>
            </w:tcMar>
            <w:vAlign w:val="center"/>
          </w:tcPr>
          <w:p w14:paraId="49AF7B72" w14:textId="77777777" w:rsidR="001128DA" w:rsidRDefault="001128DA">
            <w:pPr>
              <w:spacing w:before="60" w:after="60" w:line="240" w:lineRule="auto"/>
              <w:rPr>
                <w:rFonts w:ascii="Times New Roman" w:hAnsi="Times New Roman"/>
                <w:sz w:val="28"/>
                <w:szCs w:val="28"/>
              </w:rPr>
            </w:pPr>
          </w:p>
        </w:tc>
        <w:tc>
          <w:tcPr>
            <w:tcW w:w="299" w:type="pct"/>
            <w:vMerge/>
            <w:vAlign w:val="center"/>
          </w:tcPr>
          <w:p w14:paraId="49AF7B73" w14:textId="77777777" w:rsidR="001128DA" w:rsidRDefault="001128DA">
            <w:pPr>
              <w:spacing w:before="60" w:after="60" w:line="240" w:lineRule="auto"/>
              <w:rPr>
                <w:rFonts w:ascii="Times New Roman" w:hAnsi="Times New Roman"/>
                <w:b/>
                <w:bCs/>
                <w:sz w:val="28"/>
                <w:szCs w:val="28"/>
              </w:rPr>
            </w:pPr>
          </w:p>
        </w:tc>
        <w:tc>
          <w:tcPr>
            <w:tcW w:w="547" w:type="pct"/>
            <w:tcMar>
              <w:top w:w="0" w:type="dxa"/>
              <w:left w:w="108" w:type="dxa"/>
              <w:bottom w:w="0" w:type="dxa"/>
              <w:right w:w="108" w:type="dxa"/>
            </w:tcMar>
            <w:vAlign w:val="center"/>
          </w:tcPr>
          <w:p w14:paraId="49AF7B74" w14:textId="77777777" w:rsidR="001128DA" w:rsidRDefault="00974572">
            <w:pPr>
              <w:spacing w:before="60" w:after="60" w:line="240" w:lineRule="auto"/>
              <w:jc w:val="center"/>
              <w:rPr>
                <w:rFonts w:ascii="Times New Roman" w:hAnsi="Times New Roman"/>
                <w:b/>
                <w:sz w:val="28"/>
                <w:szCs w:val="28"/>
              </w:rPr>
            </w:pPr>
            <w:r>
              <w:rPr>
                <w:rFonts w:ascii="Times New Roman" w:hAnsi="Times New Roman"/>
                <w:b/>
                <w:sz w:val="28"/>
                <w:szCs w:val="28"/>
              </w:rPr>
              <w:t>Tên gói thầu</w:t>
            </w:r>
          </w:p>
        </w:tc>
        <w:tc>
          <w:tcPr>
            <w:tcW w:w="416" w:type="pct"/>
            <w:vAlign w:val="center"/>
          </w:tcPr>
          <w:p w14:paraId="49AF7B75" w14:textId="77777777" w:rsidR="001128DA" w:rsidRDefault="00974572">
            <w:pPr>
              <w:spacing w:before="60" w:after="60" w:line="240" w:lineRule="auto"/>
              <w:jc w:val="center"/>
              <w:rPr>
                <w:rFonts w:ascii="Times New Roman" w:hAnsi="Times New Roman"/>
                <w:b/>
                <w:sz w:val="28"/>
                <w:szCs w:val="28"/>
              </w:rPr>
            </w:pPr>
            <w:r>
              <w:rPr>
                <w:rFonts w:ascii="Times New Roman" w:hAnsi="Times New Roman"/>
                <w:b/>
                <w:sz w:val="28"/>
                <w:szCs w:val="28"/>
              </w:rPr>
              <w:t>Tóm tắt công việc chính của gói thầu</w:t>
            </w:r>
          </w:p>
        </w:tc>
        <w:tc>
          <w:tcPr>
            <w:tcW w:w="704" w:type="pct"/>
            <w:vMerge/>
            <w:tcMar>
              <w:top w:w="0" w:type="dxa"/>
              <w:left w:w="108" w:type="dxa"/>
              <w:bottom w:w="0" w:type="dxa"/>
              <w:right w:w="108" w:type="dxa"/>
            </w:tcMar>
            <w:vAlign w:val="center"/>
          </w:tcPr>
          <w:p w14:paraId="49AF7B76" w14:textId="77777777" w:rsidR="001128DA" w:rsidRDefault="001128DA">
            <w:pPr>
              <w:spacing w:before="60" w:after="60" w:line="240" w:lineRule="auto"/>
              <w:rPr>
                <w:rFonts w:ascii="Times New Roman" w:hAnsi="Times New Roman"/>
                <w:sz w:val="28"/>
                <w:szCs w:val="28"/>
              </w:rPr>
            </w:pPr>
          </w:p>
        </w:tc>
        <w:tc>
          <w:tcPr>
            <w:tcW w:w="374" w:type="pct"/>
            <w:vMerge/>
            <w:tcMar>
              <w:top w:w="0" w:type="dxa"/>
              <w:left w:w="108" w:type="dxa"/>
              <w:bottom w:w="0" w:type="dxa"/>
              <w:right w:w="108" w:type="dxa"/>
            </w:tcMar>
            <w:vAlign w:val="center"/>
          </w:tcPr>
          <w:p w14:paraId="49AF7B77" w14:textId="77777777" w:rsidR="001128DA" w:rsidRDefault="001128DA">
            <w:pPr>
              <w:spacing w:before="60" w:after="60" w:line="240" w:lineRule="auto"/>
              <w:rPr>
                <w:rFonts w:ascii="Times New Roman" w:hAnsi="Times New Roman"/>
                <w:sz w:val="28"/>
                <w:szCs w:val="28"/>
              </w:rPr>
            </w:pPr>
          </w:p>
        </w:tc>
        <w:tc>
          <w:tcPr>
            <w:tcW w:w="485" w:type="pct"/>
            <w:vMerge/>
            <w:tcMar>
              <w:top w:w="0" w:type="dxa"/>
              <w:left w:w="108" w:type="dxa"/>
              <w:bottom w:w="0" w:type="dxa"/>
              <w:right w:w="108" w:type="dxa"/>
            </w:tcMar>
            <w:vAlign w:val="center"/>
          </w:tcPr>
          <w:p w14:paraId="49AF7B78" w14:textId="77777777" w:rsidR="001128DA" w:rsidRDefault="001128DA">
            <w:pPr>
              <w:spacing w:before="60" w:after="60" w:line="240" w:lineRule="auto"/>
              <w:rPr>
                <w:rFonts w:ascii="Times New Roman" w:hAnsi="Times New Roman"/>
                <w:sz w:val="28"/>
                <w:szCs w:val="28"/>
              </w:rPr>
            </w:pPr>
          </w:p>
        </w:tc>
        <w:tc>
          <w:tcPr>
            <w:tcW w:w="430" w:type="pct"/>
            <w:vMerge/>
            <w:tcMar>
              <w:top w:w="0" w:type="dxa"/>
              <w:left w:w="108" w:type="dxa"/>
              <w:bottom w:w="0" w:type="dxa"/>
              <w:right w:w="108" w:type="dxa"/>
            </w:tcMar>
            <w:vAlign w:val="center"/>
          </w:tcPr>
          <w:p w14:paraId="49AF7B79" w14:textId="77777777" w:rsidR="001128DA" w:rsidRDefault="001128DA">
            <w:pPr>
              <w:spacing w:before="60" w:after="60" w:line="240" w:lineRule="auto"/>
              <w:rPr>
                <w:rFonts w:ascii="Times New Roman" w:hAnsi="Times New Roman"/>
                <w:sz w:val="28"/>
                <w:szCs w:val="28"/>
              </w:rPr>
            </w:pPr>
          </w:p>
        </w:tc>
        <w:tc>
          <w:tcPr>
            <w:tcW w:w="368" w:type="pct"/>
            <w:vMerge/>
            <w:tcMar>
              <w:top w:w="0" w:type="dxa"/>
              <w:left w:w="108" w:type="dxa"/>
              <w:bottom w:w="0" w:type="dxa"/>
              <w:right w:w="108" w:type="dxa"/>
            </w:tcMar>
            <w:vAlign w:val="center"/>
          </w:tcPr>
          <w:p w14:paraId="49AF7B7A" w14:textId="77777777" w:rsidR="001128DA" w:rsidRDefault="001128DA">
            <w:pPr>
              <w:spacing w:before="60" w:after="60" w:line="240" w:lineRule="auto"/>
              <w:rPr>
                <w:rFonts w:ascii="Times New Roman" w:hAnsi="Times New Roman"/>
                <w:sz w:val="28"/>
                <w:szCs w:val="28"/>
              </w:rPr>
            </w:pPr>
          </w:p>
        </w:tc>
        <w:tc>
          <w:tcPr>
            <w:tcW w:w="291" w:type="pct"/>
            <w:vMerge/>
            <w:vAlign w:val="center"/>
          </w:tcPr>
          <w:p w14:paraId="49AF7B7B" w14:textId="77777777" w:rsidR="001128DA" w:rsidRDefault="001128DA">
            <w:pPr>
              <w:spacing w:before="60" w:after="60" w:line="240" w:lineRule="auto"/>
              <w:rPr>
                <w:rFonts w:ascii="Times New Roman" w:hAnsi="Times New Roman"/>
                <w:b/>
                <w:bCs/>
                <w:sz w:val="28"/>
                <w:szCs w:val="28"/>
              </w:rPr>
            </w:pPr>
          </w:p>
        </w:tc>
        <w:tc>
          <w:tcPr>
            <w:tcW w:w="299" w:type="pct"/>
            <w:vMerge/>
            <w:tcMar>
              <w:top w:w="0" w:type="dxa"/>
              <w:left w:w="108" w:type="dxa"/>
              <w:bottom w:w="0" w:type="dxa"/>
              <w:right w:w="108" w:type="dxa"/>
            </w:tcMar>
            <w:vAlign w:val="center"/>
          </w:tcPr>
          <w:p w14:paraId="49AF7B7C" w14:textId="77777777" w:rsidR="001128DA" w:rsidRDefault="001128DA">
            <w:pPr>
              <w:spacing w:before="60" w:after="60" w:line="240" w:lineRule="auto"/>
              <w:rPr>
                <w:rFonts w:ascii="Times New Roman" w:hAnsi="Times New Roman"/>
                <w:sz w:val="28"/>
                <w:szCs w:val="28"/>
              </w:rPr>
            </w:pPr>
          </w:p>
        </w:tc>
        <w:tc>
          <w:tcPr>
            <w:tcW w:w="297" w:type="pct"/>
            <w:vMerge/>
            <w:tcMar>
              <w:top w:w="0" w:type="dxa"/>
              <w:left w:w="108" w:type="dxa"/>
              <w:bottom w:w="0" w:type="dxa"/>
              <w:right w:w="108" w:type="dxa"/>
            </w:tcMar>
            <w:vAlign w:val="center"/>
          </w:tcPr>
          <w:p w14:paraId="49AF7B7D" w14:textId="77777777" w:rsidR="001128DA" w:rsidRDefault="001128DA">
            <w:pPr>
              <w:spacing w:before="60" w:after="60" w:line="240" w:lineRule="auto"/>
              <w:rPr>
                <w:rFonts w:ascii="Times New Roman" w:hAnsi="Times New Roman"/>
                <w:sz w:val="28"/>
                <w:szCs w:val="28"/>
              </w:rPr>
            </w:pPr>
          </w:p>
        </w:tc>
        <w:tc>
          <w:tcPr>
            <w:tcW w:w="285" w:type="pct"/>
            <w:vMerge/>
            <w:vAlign w:val="center"/>
          </w:tcPr>
          <w:p w14:paraId="49AF7B7E" w14:textId="77777777" w:rsidR="001128DA" w:rsidRDefault="001128DA">
            <w:pPr>
              <w:spacing w:before="60" w:after="60" w:line="240" w:lineRule="auto"/>
              <w:rPr>
                <w:rFonts w:ascii="Times New Roman" w:hAnsi="Times New Roman"/>
                <w:b/>
                <w:bCs/>
                <w:sz w:val="28"/>
                <w:szCs w:val="28"/>
              </w:rPr>
            </w:pPr>
          </w:p>
        </w:tc>
      </w:tr>
      <w:tr w:rsidR="003E4EC1" w14:paraId="49AF7B8D" w14:textId="77777777" w:rsidTr="00286ED1">
        <w:trPr>
          <w:trHeight w:val="2101"/>
        </w:trPr>
        <w:tc>
          <w:tcPr>
            <w:tcW w:w="206" w:type="pct"/>
            <w:tcMar>
              <w:top w:w="0" w:type="dxa"/>
              <w:left w:w="108" w:type="dxa"/>
              <w:bottom w:w="0" w:type="dxa"/>
              <w:right w:w="108" w:type="dxa"/>
            </w:tcMar>
            <w:vAlign w:val="center"/>
          </w:tcPr>
          <w:p w14:paraId="49AF7B80" w14:textId="77777777" w:rsidR="001128DA" w:rsidRDefault="00974572">
            <w:pPr>
              <w:spacing w:before="60" w:after="60" w:line="240" w:lineRule="auto"/>
              <w:jc w:val="center"/>
              <w:rPr>
                <w:rFonts w:ascii="Times New Roman" w:hAnsi="Times New Roman"/>
                <w:sz w:val="28"/>
                <w:szCs w:val="28"/>
              </w:rPr>
            </w:pPr>
            <w:r>
              <w:rPr>
                <w:rFonts w:ascii="Times New Roman" w:hAnsi="Times New Roman"/>
                <w:sz w:val="28"/>
                <w:szCs w:val="28"/>
              </w:rPr>
              <w:t>1</w:t>
            </w:r>
          </w:p>
        </w:tc>
        <w:tc>
          <w:tcPr>
            <w:tcW w:w="299" w:type="pct"/>
            <w:vAlign w:val="center"/>
          </w:tcPr>
          <w:p w14:paraId="49AF7B81" w14:textId="773CD3E5" w:rsidR="001128DA" w:rsidRDefault="00974572">
            <w:pPr>
              <w:spacing w:before="60" w:after="60" w:line="240" w:lineRule="auto"/>
              <w:jc w:val="center"/>
              <w:rPr>
                <w:rFonts w:ascii="Times New Roman" w:hAnsi="Times New Roman"/>
                <w:sz w:val="28"/>
                <w:szCs w:val="28"/>
              </w:rPr>
            </w:pPr>
            <w:r>
              <w:rPr>
                <w:rFonts w:ascii="Times New Roman" w:hAnsi="Times New Roman"/>
                <w:sz w:val="28"/>
                <w:szCs w:val="28"/>
              </w:rPr>
              <w:t xml:space="preserve">Trường </w:t>
            </w:r>
            <w:r w:rsidR="00393411">
              <w:rPr>
                <w:rFonts w:ascii="Times New Roman" w:hAnsi="Times New Roman"/>
                <w:sz w:val="28"/>
                <w:szCs w:val="28"/>
              </w:rPr>
              <w:t>Tiểu học Kim Liên</w:t>
            </w:r>
          </w:p>
        </w:tc>
        <w:tc>
          <w:tcPr>
            <w:tcW w:w="547" w:type="pct"/>
            <w:tcMar>
              <w:top w:w="0" w:type="dxa"/>
              <w:left w:w="108" w:type="dxa"/>
              <w:bottom w:w="0" w:type="dxa"/>
              <w:right w:w="108" w:type="dxa"/>
            </w:tcMar>
            <w:vAlign w:val="center"/>
          </w:tcPr>
          <w:p w14:paraId="49AF7B82" w14:textId="1F112EAB" w:rsidR="001128DA" w:rsidRDefault="00FB3D27">
            <w:pPr>
              <w:spacing w:before="60" w:after="60" w:line="240" w:lineRule="auto"/>
              <w:jc w:val="center"/>
              <w:rPr>
                <w:rFonts w:ascii="Times New Roman" w:hAnsi="Times New Roman"/>
                <w:sz w:val="28"/>
                <w:szCs w:val="28"/>
              </w:rPr>
            </w:pPr>
            <w:r>
              <w:rPr>
                <w:rFonts w:ascii="Times New Roman" w:hAnsi="Times New Roman"/>
                <w:sz w:val="28"/>
                <w:szCs w:val="28"/>
              </w:rPr>
              <w:t>Cung cấp suất ăn bán trú</w:t>
            </w:r>
            <w:r w:rsidR="00974572">
              <w:rPr>
                <w:rFonts w:ascii="Times New Roman" w:hAnsi="Times New Roman"/>
                <w:sz w:val="28"/>
                <w:szCs w:val="28"/>
              </w:rPr>
              <w:t xml:space="preserve"> năm học 2025 - 2026</w:t>
            </w:r>
          </w:p>
        </w:tc>
        <w:tc>
          <w:tcPr>
            <w:tcW w:w="416" w:type="pct"/>
            <w:vAlign w:val="center"/>
          </w:tcPr>
          <w:p w14:paraId="49AF7B83" w14:textId="73D1B038" w:rsidR="001128DA" w:rsidRDefault="00100B79">
            <w:pPr>
              <w:spacing w:before="60" w:after="60" w:line="240" w:lineRule="auto"/>
              <w:jc w:val="center"/>
              <w:rPr>
                <w:rFonts w:ascii="Times New Roman" w:hAnsi="Times New Roman"/>
                <w:sz w:val="28"/>
                <w:szCs w:val="28"/>
              </w:rPr>
            </w:pPr>
            <w:r>
              <w:rPr>
                <w:rFonts w:ascii="Times New Roman" w:hAnsi="Times New Roman"/>
                <w:bCs/>
                <w:iCs/>
                <w:sz w:val="28"/>
                <w:szCs w:val="28"/>
                <w:lang w:val="nl-NL"/>
              </w:rPr>
              <w:t xml:space="preserve">Cung cấp </w:t>
            </w:r>
            <w:r w:rsidR="00974572">
              <w:rPr>
                <w:rFonts w:ascii="Times New Roman" w:hAnsi="Times New Roman"/>
                <w:bCs/>
                <w:iCs/>
                <w:sz w:val="28"/>
                <w:szCs w:val="28"/>
                <w:lang w:val="nl-NL"/>
              </w:rPr>
              <w:t xml:space="preserve"> </w:t>
            </w:r>
            <w:r w:rsidR="003252BB">
              <w:rPr>
                <w:rFonts w:ascii="Times New Roman" w:hAnsi="Times New Roman"/>
                <w:bCs/>
                <w:iCs/>
                <w:sz w:val="28"/>
                <w:szCs w:val="28"/>
                <w:lang w:val="nl-NL"/>
              </w:rPr>
              <w:t>suất ăn</w:t>
            </w:r>
            <w:r w:rsidR="00974572">
              <w:rPr>
                <w:rFonts w:ascii="Times New Roman" w:hAnsi="Times New Roman"/>
                <w:bCs/>
                <w:iCs/>
                <w:sz w:val="28"/>
                <w:szCs w:val="28"/>
                <w:lang w:val="nl-NL"/>
              </w:rPr>
              <w:t xml:space="preserve"> bán trú</w:t>
            </w:r>
          </w:p>
        </w:tc>
        <w:tc>
          <w:tcPr>
            <w:tcW w:w="704" w:type="pct"/>
            <w:tcMar>
              <w:top w:w="0" w:type="dxa"/>
              <w:left w:w="108" w:type="dxa"/>
              <w:bottom w:w="0" w:type="dxa"/>
              <w:right w:w="108" w:type="dxa"/>
            </w:tcMar>
            <w:vAlign w:val="center"/>
          </w:tcPr>
          <w:p w14:paraId="49AF7B84" w14:textId="10C10EFA" w:rsidR="001128DA" w:rsidRDefault="006B4CF1">
            <w:pPr>
              <w:spacing w:before="60" w:after="60" w:line="240" w:lineRule="auto"/>
              <w:jc w:val="center"/>
              <w:rPr>
                <w:rFonts w:ascii="Times New Roman" w:hAnsi="Times New Roman"/>
                <w:sz w:val="28"/>
                <w:szCs w:val="28"/>
              </w:rPr>
            </w:pPr>
            <w:r w:rsidRPr="006B4CF1">
              <w:rPr>
                <w:rFonts w:ascii="Times New Roman" w:hAnsi="Times New Roman"/>
                <w:sz w:val="28"/>
                <w:szCs w:val="28"/>
              </w:rPr>
              <w:t>1.089.000.000</w:t>
            </w:r>
          </w:p>
        </w:tc>
        <w:tc>
          <w:tcPr>
            <w:tcW w:w="374" w:type="pct"/>
            <w:tcMar>
              <w:top w:w="0" w:type="dxa"/>
              <w:left w:w="108" w:type="dxa"/>
              <w:bottom w:w="0" w:type="dxa"/>
              <w:right w:w="108" w:type="dxa"/>
            </w:tcMar>
            <w:vAlign w:val="center"/>
          </w:tcPr>
          <w:p w14:paraId="49AF7B85" w14:textId="77777777" w:rsidR="001128DA" w:rsidRDefault="00974572">
            <w:pPr>
              <w:spacing w:before="60" w:after="60" w:line="240" w:lineRule="auto"/>
              <w:jc w:val="center"/>
              <w:rPr>
                <w:rFonts w:ascii="Times New Roman" w:hAnsi="Times New Roman"/>
                <w:sz w:val="28"/>
                <w:szCs w:val="28"/>
              </w:rPr>
            </w:pPr>
            <w:r>
              <w:rPr>
                <w:rFonts w:ascii="Times New Roman" w:eastAsia="Times New Roman" w:hAnsi="Times New Roman"/>
                <w:bCs/>
                <w:color w:val="EE0000"/>
                <w:sz w:val="28"/>
                <w:szCs w:val="28"/>
              </w:rPr>
              <w:t>Nguồn vốn từ nguồn thu của PHHS</w:t>
            </w:r>
          </w:p>
        </w:tc>
        <w:tc>
          <w:tcPr>
            <w:tcW w:w="485" w:type="pct"/>
            <w:tcMar>
              <w:top w:w="0" w:type="dxa"/>
              <w:left w:w="108" w:type="dxa"/>
              <w:bottom w:w="0" w:type="dxa"/>
              <w:right w:w="108" w:type="dxa"/>
            </w:tcMar>
            <w:vAlign w:val="center"/>
          </w:tcPr>
          <w:p w14:paraId="49AF7B86" w14:textId="77777777" w:rsidR="001128DA" w:rsidRDefault="00974572">
            <w:pPr>
              <w:spacing w:before="60" w:after="60" w:line="240" w:lineRule="auto"/>
              <w:jc w:val="center"/>
              <w:rPr>
                <w:rFonts w:ascii="Times New Roman" w:hAnsi="Times New Roman"/>
                <w:sz w:val="28"/>
                <w:szCs w:val="28"/>
              </w:rPr>
            </w:pPr>
            <w:r>
              <w:rPr>
                <w:rFonts w:ascii="Times New Roman" w:eastAsia="Times New Roman" w:hAnsi="Times New Roman"/>
                <w:bCs/>
                <w:color w:val="EE0000"/>
                <w:sz w:val="28"/>
                <w:szCs w:val="28"/>
              </w:rPr>
              <w:t>Hình thức lựa chọn nhà thầu trong trường hợp đặc biệt</w:t>
            </w:r>
          </w:p>
        </w:tc>
        <w:tc>
          <w:tcPr>
            <w:tcW w:w="430" w:type="pct"/>
            <w:tcMar>
              <w:top w:w="0" w:type="dxa"/>
              <w:left w:w="108" w:type="dxa"/>
              <w:bottom w:w="0" w:type="dxa"/>
              <w:right w:w="108" w:type="dxa"/>
            </w:tcMar>
            <w:vAlign w:val="center"/>
          </w:tcPr>
          <w:p w14:paraId="49AF7B87" w14:textId="77777777" w:rsidR="001128DA" w:rsidRDefault="001128DA">
            <w:pPr>
              <w:spacing w:before="60" w:after="60" w:line="240" w:lineRule="auto"/>
              <w:jc w:val="center"/>
              <w:rPr>
                <w:rFonts w:ascii="Times New Roman" w:hAnsi="Times New Roman"/>
                <w:sz w:val="28"/>
                <w:szCs w:val="28"/>
              </w:rPr>
            </w:pPr>
          </w:p>
        </w:tc>
        <w:tc>
          <w:tcPr>
            <w:tcW w:w="368" w:type="pct"/>
            <w:tcMar>
              <w:top w:w="0" w:type="dxa"/>
              <w:left w:w="108" w:type="dxa"/>
              <w:bottom w:w="0" w:type="dxa"/>
              <w:right w:w="108" w:type="dxa"/>
            </w:tcMar>
            <w:vAlign w:val="center"/>
          </w:tcPr>
          <w:p w14:paraId="49AF7B88" w14:textId="6BD161F5" w:rsidR="001128DA" w:rsidRDefault="00974572" w:rsidP="00803A14">
            <w:pPr>
              <w:spacing w:before="60" w:after="60" w:line="240" w:lineRule="auto"/>
              <w:jc w:val="center"/>
              <w:rPr>
                <w:rFonts w:ascii="Times New Roman" w:hAnsi="Times New Roman"/>
                <w:sz w:val="28"/>
                <w:szCs w:val="28"/>
              </w:rPr>
            </w:pPr>
            <w:r>
              <w:rPr>
                <w:rFonts w:ascii="Times New Roman" w:hAnsi="Times New Roman"/>
                <w:sz w:val="28"/>
                <w:szCs w:val="28"/>
              </w:rPr>
              <w:t>0</w:t>
            </w:r>
            <w:r w:rsidR="00803A14">
              <w:rPr>
                <w:rFonts w:ascii="Times New Roman" w:hAnsi="Times New Roman"/>
                <w:sz w:val="28"/>
                <w:szCs w:val="28"/>
              </w:rPr>
              <w:t>5</w:t>
            </w:r>
            <w:bookmarkStart w:id="2" w:name="_GoBack"/>
            <w:bookmarkEnd w:id="2"/>
            <w:r>
              <w:rPr>
                <w:rFonts w:ascii="Times New Roman" w:hAnsi="Times New Roman"/>
                <w:sz w:val="28"/>
                <w:szCs w:val="28"/>
              </w:rPr>
              <w:t>ngày</w:t>
            </w:r>
          </w:p>
        </w:tc>
        <w:tc>
          <w:tcPr>
            <w:tcW w:w="291" w:type="pct"/>
            <w:vAlign w:val="center"/>
          </w:tcPr>
          <w:p w14:paraId="49AF7B89" w14:textId="77777777" w:rsidR="001128DA" w:rsidRDefault="00974572">
            <w:pPr>
              <w:spacing w:before="60" w:after="60" w:line="240" w:lineRule="auto"/>
              <w:jc w:val="center"/>
              <w:rPr>
                <w:rFonts w:ascii="Times New Roman" w:hAnsi="Times New Roman"/>
                <w:sz w:val="28"/>
                <w:szCs w:val="28"/>
              </w:rPr>
            </w:pPr>
            <w:r>
              <w:rPr>
                <w:rFonts w:ascii="Times New Roman" w:eastAsia="Times New Roman" w:hAnsi="Times New Roman"/>
                <w:bCs/>
                <w:sz w:val="28"/>
                <w:szCs w:val="28"/>
              </w:rPr>
              <w:t>Quý III năm 2025</w:t>
            </w:r>
          </w:p>
        </w:tc>
        <w:tc>
          <w:tcPr>
            <w:tcW w:w="299" w:type="pct"/>
            <w:tcMar>
              <w:top w:w="0" w:type="dxa"/>
              <w:left w:w="108" w:type="dxa"/>
              <w:bottom w:w="0" w:type="dxa"/>
              <w:right w:w="108" w:type="dxa"/>
            </w:tcMar>
            <w:vAlign w:val="center"/>
          </w:tcPr>
          <w:p w14:paraId="49AF7B8A" w14:textId="77777777" w:rsidR="001128DA" w:rsidRDefault="00974572">
            <w:pPr>
              <w:spacing w:before="60" w:after="60" w:line="240" w:lineRule="auto"/>
              <w:jc w:val="center"/>
              <w:rPr>
                <w:rFonts w:ascii="Times New Roman" w:hAnsi="Times New Roman"/>
                <w:sz w:val="28"/>
                <w:szCs w:val="28"/>
              </w:rPr>
            </w:pPr>
            <w:r>
              <w:rPr>
                <w:rFonts w:ascii="Times New Roman" w:hAnsi="Times New Roman"/>
                <w:sz w:val="28"/>
                <w:szCs w:val="28"/>
              </w:rPr>
              <w:t>Đơn giá cố định</w:t>
            </w:r>
          </w:p>
        </w:tc>
        <w:tc>
          <w:tcPr>
            <w:tcW w:w="297" w:type="pct"/>
            <w:tcMar>
              <w:top w:w="0" w:type="dxa"/>
              <w:left w:w="108" w:type="dxa"/>
              <w:bottom w:w="0" w:type="dxa"/>
              <w:right w:w="108" w:type="dxa"/>
            </w:tcMar>
            <w:vAlign w:val="center"/>
          </w:tcPr>
          <w:p w14:paraId="49AF7B8B" w14:textId="4BC5224E" w:rsidR="001128DA" w:rsidRDefault="006B4CF1">
            <w:pPr>
              <w:spacing w:before="60" w:after="60" w:line="240" w:lineRule="auto"/>
              <w:jc w:val="center"/>
              <w:rPr>
                <w:rFonts w:ascii="Times New Roman" w:hAnsi="Times New Roman"/>
                <w:sz w:val="28"/>
                <w:szCs w:val="28"/>
              </w:rPr>
            </w:pPr>
            <w:r>
              <w:rPr>
                <w:rFonts w:ascii="Times New Roman" w:eastAsia="Times New Roman" w:hAnsi="Times New Roman"/>
                <w:bCs/>
                <w:sz w:val="28"/>
                <w:szCs w:val="28"/>
              </w:rPr>
              <w:t>09</w:t>
            </w:r>
            <w:r w:rsidR="003E4EC1">
              <w:rPr>
                <w:rFonts w:ascii="Times New Roman" w:eastAsia="Times New Roman" w:hAnsi="Times New Roman"/>
                <w:bCs/>
                <w:sz w:val="28"/>
                <w:szCs w:val="28"/>
              </w:rPr>
              <w:t xml:space="preserve"> tháng</w:t>
            </w:r>
          </w:p>
        </w:tc>
        <w:tc>
          <w:tcPr>
            <w:tcW w:w="285" w:type="pct"/>
            <w:vAlign w:val="center"/>
          </w:tcPr>
          <w:p w14:paraId="49AF7B8C" w14:textId="77777777" w:rsidR="001128DA" w:rsidRDefault="00974572">
            <w:pPr>
              <w:spacing w:before="60" w:after="60" w:line="240" w:lineRule="auto"/>
              <w:jc w:val="center"/>
              <w:rPr>
                <w:rFonts w:ascii="Times New Roman" w:hAnsi="Times New Roman"/>
                <w:sz w:val="28"/>
                <w:szCs w:val="28"/>
              </w:rPr>
            </w:pPr>
            <w:r>
              <w:rPr>
                <w:rFonts w:ascii="Times New Roman" w:hAnsi="Times New Roman"/>
                <w:sz w:val="28"/>
                <w:szCs w:val="28"/>
              </w:rPr>
              <w:t>Không áp dụng</w:t>
            </w:r>
          </w:p>
        </w:tc>
      </w:tr>
      <w:tr w:rsidR="003E4EC1" w14:paraId="49AF7B98" w14:textId="77777777" w:rsidTr="00286ED1">
        <w:trPr>
          <w:trHeight w:val="446"/>
        </w:trPr>
        <w:tc>
          <w:tcPr>
            <w:tcW w:w="1468" w:type="pct"/>
            <w:gridSpan w:val="4"/>
            <w:vAlign w:val="center"/>
          </w:tcPr>
          <w:p w14:paraId="49AF7B8E" w14:textId="77777777" w:rsidR="001128DA" w:rsidRDefault="00974572">
            <w:pPr>
              <w:spacing w:before="60" w:after="60" w:line="240" w:lineRule="auto"/>
              <w:jc w:val="center"/>
              <w:rPr>
                <w:rFonts w:ascii="Times New Roman" w:hAnsi="Times New Roman"/>
                <w:sz w:val="28"/>
                <w:szCs w:val="28"/>
              </w:rPr>
            </w:pPr>
            <w:r>
              <w:rPr>
                <w:rFonts w:ascii="Times New Roman" w:hAnsi="Times New Roman"/>
                <w:b/>
                <w:bCs/>
                <w:sz w:val="28"/>
                <w:szCs w:val="28"/>
              </w:rPr>
              <w:t>Tổng giá gói thầu:</w:t>
            </w:r>
          </w:p>
        </w:tc>
        <w:tc>
          <w:tcPr>
            <w:tcW w:w="704" w:type="pct"/>
            <w:tcMar>
              <w:top w:w="0" w:type="dxa"/>
              <w:left w:w="108" w:type="dxa"/>
              <w:bottom w:w="0" w:type="dxa"/>
              <w:right w:w="108" w:type="dxa"/>
            </w:tcMar>
            <w:vAlign w:val="center"/>
          </w:tcPr>
          <w:p w14:paraId="49AF7B8F" w14:textId="0CEDEB72" w:rsidR="001128DA" w:rsidRDefault="006B4CF1">
            <w:pPr>
              <w:spacing w:before="60" w:after="60" w:line="240" w:lineRule="auto"/>
              <w:jc w:val="center"/>
              <w:rPr>
                <w:rFonts w:ascii="Times New Roman" w:hAnsi="Times New Roman"/>
                <w:b/>
                <w:sz w:val="28"/>
                <w:szCs w:val="28"/>
              </w:rPr>
            </w:pPr>
            <w:r w:rsidRPr="006B4CF1">
              <w:rPr>
                <w:rFonts w:ascii="Times New Roman" w:hAnsi="Times New Roman"/>
                <w:b/>
                <w:bCs/>
                <w:sz w:val="28"/>
                <w:szCs w:val="28"/>
              </w:rPr>
              <w:t>1.089.000.000</w:t>
            </w:r>
          </w:p>
        </w:tc>
        <w:tc>
          <w:tcPr>
            <w:tcW w:w="374" w:type="pct"/>
            <w:tcMar>
              <w:top w:w="0" w:type="dxa"/>
              <w:left w:w="0" w:type="dxa"/>
              <w:bottom w:w="0" w:type="dxa"/>
              <w:right w:w="0" w:type="dxa"/>
            </w:tcMar>
            <w:vAlign w:val="center"/>
          </w:tcPr>
          <w:p w14:paraId="49AF7B90" w14:textId="77777777" w:rsidR="001128DA" w:rsidRDefault="00974572">
            <w:pPr>
              <w:spacing w:before="60" w:after="60" w:line="240" w:lineRule="auto"/>
              <w:rPr>
                <w:rFonts w:ascii="Times New Roman" w:hAnsi="Times New Roman"/>
                <w:sz w:val="28"/>
                <w:szCs w:val="28"/>
              </w:rPr>
            </w:pPr>
            <w:r>
              <w:rPr>
                <w:rFonts w:ascii="Times New Roman" w:hAnsi="Times New Roman"/>
                <w:b/>
                <w:bCs/>
                <w:sz w:val="28"/>
                <w:szCs w:val="28"/>
              </w:rPr>
              <w:t> </w:t>
            </w:r>
          </w:p>
        </w:tc>
        <w:tc>
          <w:tcPr>
            <w:tcW w:w="485" w:type="pct"/>
            <w:tcMar>
              <w:top w:w="0" w:type="dxa"/>
              <w:left w:w="0" w:type="dxa"/>
              <w:bottom w:w="0" w:type="dxa"/>
              <w:right w:w="0" w:type="dxa"/>
            </w:tcMar>
            <w:vAlign w:val="center"/>
          </w:tcPr>
          <w:p w14:paraId="49AF7B91" w14:textId="77777777" w:rsidR="001128DA" w:rsidRDefault="00974572">
            <w:pPr>
              <w:spacing w:before="60" w:after="60" w:line="240" w:lineRule="auto"/>
              <w:rPr>
                <w:rFonts w:ascii="Times New Roman" w:hAnsi="Times New Roman"/>
                <w:sz w:val="28"/>
                <w:szCs w:val="28"/>
              </w:rPr>
            </w:pPr>
            <w:r>
              <w:rPr>
                <w:rFonts w:ascii="Times New Roman" w:hAnsi="Times New Roman"/>
                <w:b/>
                <w:bCs/>
                <w:sz w:val="28"/>
                <w:szCs w:val="28"/>
              </w:rPr>
              <w:t> </w:t>
            </w:r>
          </w:p>
        </w:tc>
        <w:tc>
          <w:tcPr>
            <w:tcW w:w="430" w:type="pct"/>
            <w:tcMar>
              <w:top w:w="0" w:type="dxa"/>
              <w:left w:w="0" w:type="dxa"/>
              <w:bottom w:w="0" w:type="dxa"/>
              <w:right w:w="0" w:type="dxa"/>
            </w:tcMar>
            <w:vAlign w:val="center"/>
          </w:tcPr>
          <w:p w14:paraId="49AF7B92" w14:textId="77777777" w:rsidR="001128DA" w:rsidRDefault="00974572">
            <w:pPr>
              <w:spacing w:before="60" w:after="60" w:line="240" w:lineRule="auto"/>
              <w:rPr>
                <w:rFonts w:ascii="Times New Roman" w:hAnsi="Times New Roman"/>
                <w:sz w:val="28"/>
                <w:szCs w:val="28"/>
              </w:rPr>
            </w:pPr>
            <w:r>
              <w:rPr>
                <w:rFonts w:ascii="Times New Roman" w:hAnsi="Times New Roman"/>
                <w:b/>
                <w:bCs/>
                <w:sz w:val="28"/>
                <w:szCs w:val="28"/>
              </w:rPr>
              <w:t> </w:t>
            </w:r>
          </w:p>
        </w:tc>
        <w:tc>
          <w:tcPr>
            <w:tcW w:w="368" w:type="pct"/>
            <w:tcMar>
              <w:top w:w="0" w:type="dxa"/>
              <w:left w:w="0" w:type="dxa"/>
              <w:bottom w:w="0" w:type="dxa"/>
              <w:right w:w="0" w:type="dxa"/>
            </w:tcMar>
            <w:vAlign w:val="center"/>
          </w:tcPr>
          <w:p w14:paraId="49AF7B93" w14:textId="77777777" w:rsidR="001128DA" w:rsidRDefault="00974572">
            <w:pPr>
              <w:spacing w:before="60" w:after="60" w:line="240" w:lineRule="auto"/>
              <w:rPr>
                <w:rFonts w:ascii="Times New Roman" w:hAnsi="Times New Roman"/>
                <w:sz w:val="28"/>
                <w:szCs w:val="28"/>
              </w:rPr>
            </w:pPr>
            <w:r>
              <w:rPr>
                <w:rFonts w:ascii="Times New Roman" w:hAnsi="Times New Roman"/>
                <w:b/>
                <w:bCs/>
                <w:sz w:val="28"/>
                <w:szCs w:val="28"/>
              </w:rPr>
              <w:t> </w:t>
            </w:r>
          </w:p>
        </w:tc>
        <w:tc>
          <w:tcPr>
            <w:tcW w:w="291" w:type="pct"/>
            <w:vAlign w:val="center"/>
          </w:tcPr>
          <w:p w14:paraId="49AF7B94" w14:textId="77777777" w:rsidR="001128DA" w:rsidRDefault="001128DA">
            <w:pPr>
              <w:spacing w:before="60" w:after="60" w:line="240" w:lineRule="auto"/>
              <w:rPr>
                <w:rFonts w:ascii="Times New Roman" w:hAnsi="Times New Roman"/>
                <w:b/>
                <w:bCs/>
                <w:sz w:val="28"/>
                <w:szCs w:val="28"/>
              </w:rPr>
            </w:pPr>
          </w:p>
        </w:tc>
        <w:tc>
          <w:tcPr>
            <w:tcW w:w="299" w:type="pct"/>
            <w:tcMar>
              <w:top w:w="0" w:type="dxa"/>
              <w:left w:w="0" w:type="dxa"/>
              <w:bottom w:w="0" w:type="dxa"/>
              <w:right w:w="0" w:type="dxa"/>
            </w:tcMar>
            <w:vAlign w:val="center"/>
          </w:tcPr>
          <w:p w14:paraId="49AF7B95" w14:textId="77777777" w:rsidR="001128DA" w:rsidRDefault="00974572">
            <w:pPr>
              <w:spacing w:before="60" w:after="60" w:line="240" w:lineRule="auto"/>
              <w:rPr>
                <w:rFonts w:ascii="Times New Roman" w:hAnsi="Times New Roman"/>
                <w:sz w:val="28"/>
                <w:szCs w:val="28"/>
              </w:rPr>
            </w:pPr>
            <w:r>
              <w:rPr>
                <w:rFonts w:ascii="Times New Roman" w:hAnsi="Times New Roman"/>
                <w:b/>
                <w:bCs/>
                <w:sz w:val="28"/>
                <w:szCs w:val="28"/>
              </w:rPr>
              <w:t> </w:t>
            </w:r>
          </w:p>
        </w:tc>
        <w:tc>
          <w:tcPr>
            <w:tcW w:w="297" w:type="pct"/>
            <w:tcMar>
              <w:top w:w="0" w:type="dxa"/>
              <w:left w:w="0" w:type="dxa"/>
              <w:bottom w:w="0" w:type="dxa"/>
              <w:right w:w="0" w:type="dxa"/>
            </w:tcMar>
            <w:vAlign w:val="center"/>
          </w:tcPr>
          <w:p w14:paraId="49AF7B96" w14:textId="77777777" w:rsidR="001128DA" w:rsidRDefault="00974572">
            <w:pPr>
              <w:spacing w:before="60" w:after="60" w:line="240" w:lineRule="auto"/>
              <w:rPr>
                <w:rFonts w:ascii="Times New Roman" w:hAnsi="Times New Roman"/>
                <w:sz w:val="28"/>
                <w:szCs w:val="28"/>
              </w:rPr>
            </w:pPr>
            <w:r>
              <w:rPr>
                <w:rFonts w:ascii="Times New Roman" w:hAnsi="Times New Roman"/>
                <w:b/>
                <w:bCs/>
                <w:sz w:val="28"/>
                <w:szCs w:val="28"/>
              </w:rPr>
              <w:t> </w:t>
            </w:r>
          </w:p>
        </w:tc>
        <w:tc>
          <w:tcPr>
            <w:tcW w:w="285" w:type="pct"/>
            <w:vAlign w:val="center"/>
          </w:tcPr>
          <w:p w14:paraId="49AF7B97" w14:textId="77777777" w:rsidR="001128DA" w:rsidRDefault="001128DA">
            <w:pPr>
              <w:spacing w:before="60" w:after="60" w:line="240" w:lineRule="auto"/>
              <w:rPr>
                <w:rFonts w:ascii="Times New Roman" w:hAnsi="Times New Roman"/>
                <w:b/>
                <w:bCs/>
                <w:sz w:val="28"/>
                <w:szCs w:val="28"/>
              </w:rPr>
            </w:pPr>
          </w:p>
        </w:tc>
      </w:tr>
      <w:bookmarkEnd w:id="1"/>
    </w:tbl>
    <w:p w14:paraId="49AF7B99" w14:textId="77777777" w:rsidR="001128DA" w:rsidRDefault="001128DA">
      <w:pPr>
        <w:spacing w:after="0" w:line="240" w:lineRule="auto"/>
        <w:rPr>
          <w:rFonts w:ascii="Times New Roman" w:hAnsi="Times New Roman"/>
          <w:sz w:val="28"/>
          <w:szCs w:val="28"/>
        </w:rPr>
      </w:pPr>
    </w:p>
    <w:sectPr w:rsidR="001128DA">
      <w:headerReference w:type="default" r:id="rId10"/>
      <w:type w:val="nextColumn"/>
      <w:pgSz w:w="16834" w:h="11909" w:orient="landscape"/>
      <w:pgMar w:top="1134" w:right="1134" w:bottom="1134" w:left="1701"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FCC33" w14:textId="77777777" w:rsidR="00DE0F9D" w:rsidRDefault="00DE0F9D">
      <w:pPr>
        <w:spacing w:line="240" w:lineRule="auto"/>
      </w:pPr>
      <w:r>
        <w:separator/>
      </w:r>
    </w:p>
  </w:endnote>
  <w:endnote w:type="continuationSeparator" w:id="0">
    <w:p w14:paraId="3E56D065" w14:textId="77777777" w:rsidR="00DE0F9D" w:rsidRDefault="00DE0F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TimeH">
    <w:altName w:val="Times New Roman"/>
    <w:charset w:val="00"/>
    <w:family w:val="swiss"/>
    <w:pitch w:val="default"/>
  </w:font>
  <w:font w:name="Times New Roman Bold">
    <w:altName w:val="Times New Roman"/>
    <w:panose1 w:val="02020803070505020304"/>
    <w:charset w:val="00"/>
    <w:family w:val="roman"/>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F7BA4" w14:textId="77777777" w:rsidR="001128DA" w:rsidRDefault="001128DA">
    <w:pPr>
      <w:pStyle w:val="Footer"/>
      <w:tabs>
        <w:tab w:val="clear" w:pos="4320"/>
        <w:tab w:val="clear" w:pos="8640"/>
      </w:tabs>
      <w:jc w:val="right"/>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CEEF5" w14:textId="77777777" w:rsidR="00DE0F9D" w:rsidRDefault="00DE0F9D">
      <w:pPr>
        <w:spacing w:after="0"/>
      </w:pPr>
      <w:r>
        <w:separator/>
      </w:r>
    </w:p>
  </w:footnote>
  <w:footnote w:type="continuationSeparator" w:id="0">
    <w:p w14:paraId="2BCAE7EA" w14:textId="77777777" w:rsidR="00DE0F9D" w:rsidRDefault="00DE0F9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F7BA5" w14:textId="77777777" w:rsidR="001128DA" w:rsidRDefault="001128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2B40"/>
    <w:multiLevelType w:val="multilevel"/>
    <w:tmpl w:val="05762B40"/>
    <w:lvl w:ilvl="0">
      <w:start w:val="4"/>
      <w:numFmt w:val="bullet"/>
      <w:suff w:val="space"/>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800DC84"/>
    <w:multiLevelType w:val="singleLevel"/>
    <w:tmpl w:val="3800DC84"/>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B89"/>
    <w:rsid w:val="000028AE"/>
    <w:rsid w:val="00013568"/>
    <w:rsid w:val="000279FB"/>
    <w:rsid w:val="00037873"/>
    <w:rsid w:val="00045018"/>
    <w:rsid w:val="00065B89"/>
    <w:rsid w:val="00081865"/>
    <w:rsid w:val="00081DD6"/>
    <w:rsid w:val="00084023"/>
    <w:rsid w:val="00091027"/>
    <w:rsid w:val="00091828"/>
    <w:rsid w:val="000A0FD6"/>
    <w:rsid w:val="000A1930"/>
    <w:rsid w:val="000B2646"/>
    <w:rsid w:val="000B520A"/>
    <w:rsid w:val="000C1641"/>
    <w:rsid w:val="000C2D8B"/>
    <w:rsid w:val="000D79E5"/>
    <w:rsid w:val="000E369E"/>
    <w:rsid w:val="00100B79"/>
    <w:rsid w:val="001128C6"/>
    <w:rsid w:val="001128DA"/>
    <w:rsid w:val="00117674"/>
    <w:rsid w:val="001247F5"/>
    <w:rsid w:val="00134469"/>
    <w:rsid w:val="001465C8"/>
    <w:rsid w:val="001476A4"/>
    <w:rsid w:val="001520DF"/>
    <w:rsid w:val="00152E9F"/>
    <w:rsid w:val="00160A24"/>
    <w:rsid w:val="00183FA9"/>
    <w:rsid w:val="00185637"/>
    <w:rsid w:val="00197C58"/>
    <w:rsid w:val="001B7F08"/>
    <w:rsid w:val="001C4584"/>
    <w:rsid w:val="002020D2"/>
    <w:rsid w:val="0020280F"/>
    <w:rsid w:val="00230F1E"/>
    <w:rsid w:val="00233B31"/>
    <w:rsid w:val="00234EEA"/>
    <w:rsid w:val="00270073"/>
    <w:rsid w:val="002748AE"/>
    <w:rsid w:val="0027788E"/>
    <w:rsid w:val="0028319F"/>
    <w:rsid w:val="00285C5A"/>
    <w:rsid w:val="00286ED1"/>
    <w:rsid w:val="002A2A69"/>
    <w:rsid w:val="002C1698"/>
    <w:rsid w:val="002D3ED7"/>
    <w:rsid w:val="002F578A"/>
    <w:rsid w:val="0031224F"/>
    <w:rsid w:val="003205FA"/>
    <w:rsid w:val="0032442D"/>
    <w:rsid w:val="003252BB"/>
    <w:rsid w:val="003322B1"/>
    <w:rsid w:val="003359FE"/>
    <w:rsid w:val="003458B2"/>
    <w:rsid w:val="00350E40"/>
    <w:rsid w:val="00365046"/>
    <w:rsid w:val="00370BA7"/>
    <w:rsid w:val="003723C7"/>
    <w:rsid w:val="00383F0C"/>
    <w:rsid w:val="00387EA0"/>
    <w:rsid w:val="00393411"/>
    <w:rsid w:val="003A748F"/>
    <w:rsid w:val="003B1104"/>
    <w:rsid w:val="003C0587"/>
    <w:rsid w:val="003C0D87"/>
    <w:rsid w:val="003C1FE6"/>
    <w:rsid w:val="003C3C20"/>
    <w:rsid w:val="003E4BF8"/>
    <w:rsid w:val="003E4EC1"/>
    <w:rsid w:val="003E70D6"/>
    <w:rsid w:val="003E71A1"/>
    <w:rsid w:val="003F3D3A"/>
    <w:rsid w:val="003F7EC6"/>
    <w:rsid w:val="004117C7"/>
    <w:rsid w:val="00413E1B"/>
    <w:rsid w:val="00417F69"/>
    <w:rsid w:val="00424B0A"/>
    <w:rsid w:val="004548BA"/>
    <w:rsid w:val="00470D2A"/>
    <w:rsid w:val="00473251"/>
    <w:rsid w:val="00485141"/>
    <w:rsid w:val="0049069C"/>
    <w:rsid w:val="00491F7E"/>
    <w:rsid w:val="00493078"/>
    <w:rsid w:val="00494AB7"/>
    <w:rsid w:val="004A0BD8"/>
    <w:rsid w:val="004C2CCE"/>
    <w:rsid w:val="004C40AE"/>
    <w:rsid w:val="004D7BCA"/>
    <w:rsid w:val="004F3917"/>
    <w:rsid w:val="0050420E"/>
    <w:rsid w:val="00512A0A"/>
    <w:rsid w:val="00513CAB"/>
    <w:rsid w:val="00521FB3"/>
    <w:rsid w:val="005339F4"/>
    <w:rsid w:val="00541937"/>
    <w:rsid w:val="0054667D"/>
    <w:rsid w:val="0054726D"/>
    <w:rsid w:val="00551584"/>
    <w:rsid w:val="005537A9"/>
    <w:rsid w:val="005544E8"/>
    <w:rsid w:val="0056233C"/>
    <w:rsid w:val="00571C3A"/>
    <w:rsid w:val="005773A7"/>
    <w:rsid w:val="0058305C"/>
    <w:rsid w:val="005852CC"/>
    <w:rsid w:val="005931DA"/>
    <w:rsid w:val="005B201A"/>
    <w:rsid w:val="005D4954"/>
    <w:rsid w:val="005D6265"/>
    <w:rsid w:val="005E3EAE"/>
    <w:rsid w:val="005E7E74"/>
    <w:rsid w:val="005F7DB9"/>
    <w:rsid w:val="00611DF2"/>
    <w:rsid w:val="00620FA2"/>
    <w:rsid w:val="006246B8"/>
    <w:rsid w:val="00632E35"/>
    <w:rsid w:val="0063738C"/>
    <w:rsid w:val="00657002"/>
    <w:rsid w:val="00657984"/>
    <w:rsid w:val="00661B9E"/>
    <w:rsid w:val="00661DE7"/>
    <w:rsid w:val="006620CC"/>
    <w:rsid w:val="00663E34"/>
    <w:rsid w:val="0066522E"/>
    <w:rsid w:val="006710BC"/>
    <w:rsid w:val="006729EC"/>
    <w:rsid w:val="00680853"/>
    <w:rsid w:val="00680AB0"/>
    <w:rsid w:val="0068275E"/>
    <w:rsid w:val="006A7F40"/>
    <w:rsid w:val="006B2633"/>
    <w:rsid w:val="006B4CF1"/>
    <w:rsid w:val="006D62B3"/>
    <w:rsid w:val="006F2F9C"/>
    <w:rsid w:val="00700B3D"/>
    <w:rsid w:val="007139CC"/>
    <w:rsid w:val="007149D8"/>
    <w:rsid w:val="00717EF3"/>
    <w:rsid w:val="00726116"/>
    <w:rsid w:val="00735874"/>
    <w:rsid w:val="00746D31"/>
    <w:rsid w:val="007543D0"/>
    <w:rsid w:val="007606EB"/>
    <w:rsid w:val="00777084"/>
    <w:rsid w:val="00784674"/>
    <w:rsid w:val="00787660"/>
    <w:rsid w:val="00793989"/>
    <w:rsid w:val="007B0587"/>
    <w:rsid w:val="007B4532"/>
    <w:rsid w:val="007B717F"/>
    <w:rsid w:val="007C21FA"/>
    <w:rsid w:val="007C79E7"/>
    <w:rsid w:val="007D33EB"/>
    <w:rsid w:val="007E1D78"/>
    <w:rsid w:val="007F0D93"/>
    <w:rsid w:val="007F1C0B"/>
    <w:rsid w:val="007F70B1"/>
    <w:rsid w:val="00801E0C"/>
    <w:rsid w:val="00803A14"/>
    <w:rsid w:val="00806706"/>
    <w:rsid w:val="0081072D"/>
    <w:rsid w:val="00822EA7"/>
    <w:rsid w:val="00844CE0"/>
    <w:rsid w:val="008514D6"/>
    <w:rsid w:val="00867B89"/>
    <w:rsid w:val="00874437"/>
    <w:rsid w:val="00875A86"/>
    <w:rsid w:val="00883751"/>
    <w:rsid w:val="00891554"/>
    <w:rsid w:val="00891568"/>
    <w:rsid w:val="00893129"/>
    <w:rsid w:val="008B201F"/>
    <w:rsid w:val="008B6E34"/>
    <w:rsid w:val="008D0038"/>
    <w:rsid w:val="008D05E7"/>
    <w:rsid w:val="008D551D"/>
    <w:rsid w:val="008D6077"/>
    <w:rsid w:val="008E0BD7"/>
    <w:rsid w:val="00904D9E"/>
    <w:rsid w:val="00913A8D"/>
    <w:rsid w:val="00930F55"/>
    <w:rsid w:val="00946236"/>
    <w:rsid w:val="0094676B"/>
    <w:rsid w:val="00950856"/>
    <w:rsid w:val="009520EA"/>
    <w:rsid w:val="00974572"/>
    <w:rsid w:val="0098311B"/>
    <w:rsid w:val="0099725C"/>
    <w:rsid w:val="009A597E"/>
    <w:rsid w:val="009C0E3A"/>
    <w:rsid w:val="009D3440"/>
    <w:rsid w:val="009E55EB"/>
    <w:rsid w:val="009E59C1"/>
    <w:rsid w:val="009F1878"/>
    <w:rsid w:val="009F6259"/>
    <w:rsid w:val="00A11D02"/>
    <w:rsid w:val="00A30119"/>
    <w:rsid w:val="00A33329"/>
    <w:rsid w:val="00A36F1F"/>
    <w:rsid w:val="00A73BC0"/>
    <w:rsid w:val="00A74FB4"/>
    <w:rsid w:val="00A775CD"/>
    <w:rsid w:val="00AB3433"/>
    <w:rsid w:val="00AB73EB"/>
    <w:rsid w:val="00AB7B96"/>
    <w:rsid w:val="00AC41D2"/>
    <w:rsid w:val="00AC42E5"/>
    <w:rsid w:val="00AD418A"/>
    <w:rsid w:val="00AD4677"/>
    <w:rsid w:val="00AE2532"/>
    <w:rsid w:val="00AE35FA"/>
    <w:rsid w:val="00B146CF"/>
    <w:rsid w:val="00B14EC1"/>
    <w:rsid w:val="00B255AD"/>
    <w:rsid w:val="00B25C97"/>
    <w:rsid w:val="00B41909"/>
    <w:rsid w:val="00B43A76"/>
    <w:rsid w:val="00B546C5"/>
    <w:rsid w:val="00B55B7E"/>
    <w:rsid w:val="00B703C1"/>
    <w:rsid w:val="00B70485"/>
    <w:rsid w:val="00B7375C"/>
    <w:rsid w:val="00B77224"/>
    <w:rsid w:val="00B8600C"/>
    <w:rsid w:val="00B87CC1"/>
    <w:rsid w:val="00B96C51"/>
    <w:rsid w:val="00BA0B2D"/>
    <w:rsid w:val="00BA0DE5"/>
    <w:rsid w:val="00BA1D32"/>
    <w:rsid w:val="00BB22F1"/>
    <w:rsid w:val="00BB3512"/>
    <w:rsid w:val="00BB524C"/>
    <w:rsid w:val="00BB5729"/>
    <w:rsid w:val="00BC14E6"/>
    <w:rsid w:val="00BC6B71"/>
    <w:rsid w:val="00BD15BC"/>
    <w:rsid w:val="00BE2457"/>
    <w:rsid w:val="00BE2BB0"/>
    <w:rsid w:val="00BE3F52"/>
    <w:rsid w:val="00BF1D2B"/>
    <w:rsid w:val="00C06596"/>
    <w:rsid w:val="00C06E96"/>
    <w:rsid w:val="00C32F18"/>
    <w:rsid w:val="00C357FC"/>
    <w:rsid w:val="00C36F9A"/>
    <w:rsid w:val="00C458DD"/>
    <w:rsid w:val="00C5641E"/>
    <w:rsid w:val="00C605B8"/>
    <w:rsid w:val="00C6241E"/>
    <w:rsid w:val="00C704EA"/>
    <w:rsid w:val="00C85D73"/>
    <w:rsid w:val="00C96EB9"/>
    <w:rsid w:val="00CA6922"/>
    <w:rsid w:val="00CB402E"/>
    <w:rsid w:val="00CC78C3"/>
    <w:rsid w:val="00CD5025"/>
    <w:rsid w:val="00CF2FBF"/>
    <w:rsid w:val="00CF51C9"/>
    <w:rsid w:val="00D063D8"/>
    <w:rsid w:val="00D0684C"/>
    <w:rsid w:val="00D23C46"/>
    <w:rsid w:val="00D425BC"/>
    <w:rsid w:val="00D52796"/>
    <w:rsid w:val="00D548AA"/>
    <w:rsid w:val="00D57858"/>
    <w:rsid w:val="00D626BD"/>
    <w:rsid w:val="00D656B1"/>
    <w:rsid w:val="00D65D08"/>
    <w:rsid w:val="00D65E42"/>
    <w:rsid w:val="00D66B44"/>
    <w:rsid w:val="00D744FA"/>
    <w:rsid w:val="00D81497"/>
    <w:rsid w:val="00D87281"/>
    <w:rsid w:val="00DA0489"/>
    <w:rsid w:val="00DA3F26"/>
    <w:rsid w:val="00DB33BE"/>
    <w:rsid w:val="00DD2913"/>
    <w:rsid w:val="00DE0F9D"/>
    <w:rsid w:val="00E11C30"/>
    <w:rsid w:val="00E149A2"/>
    <w:rsid w:val="00E151BA"/>
    <w:rsid w:val="00E22A7E"/>
    <w:rsid w:val="00E270E6"/>
    <w:rsid w:val="00E47D88"/>
    <w:rsid w:val="00E505C8"/>
    <w:rsid w:val="00E667A1"/>
    <w:rsid w:val="00E713D1"/>
    <w:rsid w:val="00EA019E"/>
    <w:rsid w:val="00EA5866"/>
    <w:rsid w:val="00EB22AC"/>
    <w:rsid w:val="00EB3269"/>
    <w:rsid w:val="00EB675C"/>
    <w:rsid w:val="00EC08B6"/>
    <w:rsid w:val="00EC1850"/>
    <w:rsid w:val="00EC35B6"/>
    <w:rsid w:val="00EC6114"/>
    <w:rsid w:val="00EE1E33"/>
    <w:rsid w:val="00EE627D"/>
    <w:rsid w:val="00EF75E6"/>
    <w:rsid w:val="00F129CF"/>
    <w:rsid w:val="00F35B4E"/>
    <w:rsid w:val="00F37275"/>
    <w:rsid w:val="00F37909"/>
    <w:rsid w:val="00F5008C"/>
    <w:rsid w:val="00F55628"/>
    <w:rsid w:val="00F5713B"/>
    <w:rsid w:val="00F652FA"/>
    <w:rsid w:val="00F83F6E"/>
    <w:rsid w:val="00F933EE"/>
    <w:rsid w:val="00FB3D27"/>
    <w:rsid w:val="00FC43F3"/>
    <w:rsid w:val="00FC5501"/>
    <w:rsid w:val="00FD1B4A"/>
    <w:rsid w:val="00FE7E33"/>
    <w:rsid w:val="00FF68F1"/>
    <w:rsid w:val="7957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AF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qFormat/>
    <w:pPr>
      <w:keepNext/>
      <w:tabs>
        <w:tab w:val="right" w:pos="8730"/>
      </w:tabs>
      <w:spacing w:before="360" w:after="0" w:line="240" w:lineRule="auto"/>
      <w:ind w:left="720"/>
      <w:jc w:val="center"/>
      <w:outlineLvl w:val="0"/>
    </w:pPr>
    <w:rPr>
      <w:rFonts w:ascii="VNI-Times" w:eastAsia="Times New Roman" w:hAnsi="VNI-Times"/>
      <w:b/>
      <w:caps/>
      <w:color w:val="000000"/>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qFormat/>
    <w:pPr>
      <w:spacing w:before="120" w:after="0" w:line="240" w:lineRule="auto"/>
      <w:ind w:left="720" w:firstLine="360"/>
      <w:jc w:val="both"/>
    </w:pPr>
    <w:rPr>
      <w:rFonts w:ascii="VNI-Times" w:eastAsia="Times New Roman" w:hAnsi="VNI-Times"/>
      <w:color w:val="000000"/>
      <w:kern w:val="0"/>
      <w:sz w:val="24"/>
      <w:szCs w:val="20"/>
      <w:lang w:val="zh-CN" w:eastAsia="zh-CN"/>
    </w:rPr>
  </w:style>
  <w:style w:type="paragraph" w:styleId="Footer">
    <w:name w:val="footer"/>
    <w:basedOn w:val="Normal"/>
    <w:link w:val="FooterChar"/>
    <w:qFormat/>
    <w:pPr>
      <w:tabs>
        <w:tab w:val="center" w:pos="4320"/>
        <w:tab w:val="right" w:pos="8640"/>
      </w:tabs>
      <w:spacing w:after="0" w:line="240" w:lineRule="auto"/>
    </w:pPr>
    <w:rPr>
      <w:rFonts w:ascii="VNI-Times" w:eastAsia="Times New Roman" w:hAnsi="VNI-Times"/>
      <w:kern w:val="0"/>
      <w:sz w:val="24"/>
      <w:szCs w:val="20"/>
    </w:rPr>
  </w:style>
  <w:style w:type="paragraph" w:styleId="Header">
    <w:name w:val="header"/>
    <w:basedOn w:val="Normal"/>
    <w:link w:val="HeaderChar"/>
    <w:pPr>
      <w:tabs>
        <w:tab w:val="center" w:pos="4320"/>
        <w:tab w:val="right" w:pos="8640"/>
      </w:tabs>
      <w:spacing w:after="0" w:line="240" w:lineRule="auto"/>
    </w:pPr>
    <w:rPr>
      <w:rFonts w:ascii="VNI-Times" w:eastAsia="Times New Roman" w:hAnsi="VNI-Times"/>
      <w:kern w:val="0"/>
      <w:sz w:val="24"/>
      <w:szCs w:val="20"/>
    </w:rPr>
  </w:style>
  <w:style w:type="table" w:styleId="TableGrid">
    <w:name w:val="Table Grid"/>
    <w:basedOn w:val="TableNormal"/>
    <w:uiPriority w:val="39"/>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VNI-Times" w:eastAsia="Times New Roman" w:hAnsi="VNI-Times"/>
      <w:b/>
      <w:caps/>
      <w:color w:val="000000"/>
      <w:sz w:val="24"/>
    </w:rPr>
  </w:style>
  <w:style w:type="character" w:customStyle="1" w:styleId="BodyTextIndentChar">
    <w:name w:val="Body Text Indent Char"/>
    <w:basedOn w:val="DefaultParagraphFont"/>
    <w:link w:val="BodyTextIndent"/>
    <w:qFormat/>
    <w:rPr>
      <w:rFonts w:ascii="VNI-Times" w:eastAsia="Times New Roman" w:hAnsi="VNI-Times"/>
      <w:color w:val="000000"/>
      <w:sz w:val="24"/>
      <w:lang w:val="zh-CN" w:eastAsia="zh-CN"/>
    </w:rPr>
  </w:style>
  <w:style w:type="character" w:customStyle="1" w:styleId="HeaderChar">
    <w:name w:val="Header Char"/>
    <w:basedOn w:val="DefaultParagraphFont"/>
    <w:link w:val="Header"/>
    <w:qFormat/>
    <w:rPr>
      <w:rFonts w:ascii="VNI-Times" w:eastAsia="Times New Roman" w:hAnsi="VNI-Times"/>
      <w:sz w:val="24"/>
    </w:rPr>
  </w:style>
  <w:style w:type="character" w:customStyle="1" w:styleId="FooterChar">
    <w:name w:val="Footer Char"/>
    <w:basedOn w:val="DefaultParagraphFont"/>
    <w:link w:val="Footer"/>
    <w:qFormat/>
    <w:rPr>
      <w:rFonts w:ascii="VNI-Times" w:eastAsia="Times New Roman" w:hAnsi="VNI-Times"/>
      <w:sz w:val="24"/>
    </w:rPr>
  </w:style>
  <w:style w:type="character" w:customStyle="1" w:styleId="ListParagraphChar">
    <w:name w:val="List Paragraph Char"/>
    <w:link w:val="ListParagraph"/>
    <w:uiPriority w:val="34"/>
    <w:qFormat/>
    <w:locked/>
    <w:rPr>
      <w:rFonts w:cs="Calibri"/>
      <w:sz w:val="26"/>
      <w:szCs w:val="26"/>
      <w:lang w:val="zh-CN" w:eastAsia="zh-CN"/>
    </w:rPr>
  </w:style>
  <w:style w:type="paragraph" w:styleId="ListParagraph">
    <w:name w:val="List Paragraph"/>
    <w:basedOn w:val="Normal"/>
    <w:link w:val="ListParagraphChar"/>
    <w:uiPriority w:val="34"/>
    <w:qFormat/>
    <w:pPr>
      <w:spacing w:after="200" w:line="276" w:lineRule="auto"/>
      <w:ind w:left="851"/>
      <w:contextualSpacing/>
      <w:jc w:val="both"/>
    </w:pPr>
    <w:rPr>
      <w:rFonts w:cs="Calibri"/>
      <w:kern w:val="0"/>
      <w:sz w:val="26"/>
      <w:szCs w:val="26"/>
      <w:lang w:val="zh-CN" w:eastAsia="zh-CN"/>
    </w:rPr>
  </w:style>
  <w:style w:type="paragraph" w:customStyle="1" w:styleId="western">
    <w:name w:val="western"/>
    <w:basedOn w:val="Normal"/>
    <w:qFormat/>
    <w:pPr>
      <w:spacing w:before="100" w:beforeAutospacing="1" w:after="0" w:line="240" w:lineRule="auto"/>
      <w:jc w:val="center"/>
    </w:pPr>
    <w:rPr>
      <w:rFonts w:ascii=".VnTimeH" w:eastAsia="Times New Roman" w:hAnsi=".VnTimeH"/>
      <w:kern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qFormat/>
    <w:pPr>
      <w:keepNext/>
      <w:tabs>
        <w:tab w:val="right" w:pos="8730"/>
      </w:tabs>
      <w:spacing w:before="360" w:after="0" w:line="240" w:lineRule="auto"/>
      <w:ind w:left="720"/>
      <w:jc w:val="center"/>
      <w:outlineLvl w:val="0"/>
    </w:pPr>
    <w:rPr>
      <w:rFonts w:ascii="VNI-Times" w:eastAsia="Times New Roman" w:hAnsi="VNI-Times"/>
      <w:b/>
      <w:caps/>
      <w:color w:val="000000"/>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qFormat/>
    <w:pPr>
      <w:spacing w:before="120" w:after="0" w:line="240" w:lineRule="auto"/>
      <w:ind w:left="720" w:firstLine="360"/>
      <w:jc w:val="both"/>
    </w:pPr>
    <w:rPr>
      <w:rFonts w:ascii="VNI-Times" w:eastAsia="Times New Roman" w:hAnsi="VNI-Times"/>
      <w:color w:val="000000"/>
      <w:kern w:val="0"/>
      <w:sz w:val="24"/>
      <w:szCs w:val="20"/>
      <w:lang w:val="zh-CN" w:eastAsia="zh-CN"/>
    </w:rPr>
  </w:style>
  <w:style w:type="paragraph" w:styleId="Footer">
    <w:name w:val="footer"/>
    <w:basedOn w:val="Normal"/>
    <w:link w:val="FooterChar"/>
    <w:qFormat/>
    <w:pPr>
      <w:tabs>
        <w:tab w:val="center" w:pos="4320"/>
        <w:tab w:val="right" w:pos="8640"/>
      </w:tabs>
      <w:spacing w:after="0" w:line="240" w:lineRule="auto"/>
    </w:pPr>
    <w:rPr>
      <w:rFonts w:ascii="VNI-Times" w:eastAsia="Times New Roman" w:hAnsi="VNI-Times"/>
      <w:kern w:val="0"/>
      <w:sz w:val="24"/>
      <w:szCs w:val="20"/>
    </w:rPr>
  </w:style>
  <w:style w:type="paragraph" w:styleId="Header">
    <w:name w:val="header"/>
    <w:basedOn w:val="Normal"/>
    <w:link w:val="HeaderChar"/>
    <w:pPr>
      <w:tabs>
        <w:tab w:val="center" w:pos="4320"/>
        <w:tab w:val="right" w:pos="8640"/>
      </w:tabs>
      <w:spacing w:after="0" w:line="240" w:lineRule="auto"/>
    </w:pPr>
    <w:rPr>
      <w:rFonts w:ascii="VNI-Times" w:eastAsia="Times New Roman" w:hAnsi="VNI-Times"/>
      <w:kern w:val="0"/>
      <w:sz w:val="24"/>
      <w:szCs w:val="20"/>
    </w:rPr>
  </w:style>
  <w:style w:type="table" w:styleId="TableGrid">
    <w:name w:val="Table Grid"/>
    <w:basedOn w:val="TableNormal"/>
    <w:uiPriority w:val="39"/>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VNI-Times" w:eastAsia="Times New Roman" w:hAnsi="VNI-Times"/>
      <w:b/>
      <w:caps/>
      <w:color w:val="000000"/>
      <w:sz w:val="24"/>
    </w:rPr>
  </w:style>
  <w:style w:type="character" w:customStyle="1" w:styleId="BodyTextIndentChar">
    <w:name w:val="Body Text Indent Char"/>
    <w:basedOn w:val="DefaultParagraphFont"/>
    <w:link w:val="BodyTextIndent"/>
    <w:qFormat/>
    <w:rPr>
      <w:rFonts w:ascii="VNI-Times" w:eastAsia="Times New Roman" w:hAnsi="VNI-Times"/>
      <w:color w:val="000000"/>
      <w:sz w:val="24"/>
      <w:lang w:val="zh-CN" w:eastAsia="zh-CN"/>
    </w:rPr>
  </w:style>
  <w:style w:type="character" w:customStyle="1" w:styleId="HeaderChar">
    <w:name w:val="Header Char"/>
    <w:basedOn w:val="DefaultParagraphFont"/>
    <w:link w:val="Header"/>
    <w:qFormat/>
    <w:rPr>
      <w:rFonts w:ascii="VNI-Times" w:eastAsia="Times New Roman" w:hAnsi="VNI-Times"/>
      <w:sz w:val="24"/>
    </w:rPr>
  </w:style>
  <w:style w:type="character" w:customStyle="1" w:styleId="FooterChar">
    <w:name w:val="Footer Char"/>
    <w:basedOn w:val="DefaultParagraphFont"/>
    <w:link w:val="Footer"/>
    <w:qFormat/>
    <w:rPr>
      <w:rFonts w:ascii="VNI-Times" w:eastAsia="Times New Roman" w:hAnsi="VNI-Times"/>
      <w:sz w:val="24"/>
    </w:rPr>
  </w:style>
  <w:style w:type="character" w:customStyle="1" w:styleId="ListParagraphChar">
    <w:name w:val="List Paragraph Char"/>
    <w:link w:val="ListParagraph"/>
    <w:uiPriority w:val="34"/>
    <w:qFormat/>
    <w:locked/>
    <w:rPr>
      <w:rFonts w:cs="Calibri"/>
      <w:sz w:val="26"/>
      <w:szCs w:val="26"/>
      <w:lang w:val="zh-CN" w:eastAsia="zh-CN"/>
    </w:rPr>
  </w:style>
  <w:style w:type="paragraph" w:styleId="ListParagraph">
    <w:name w:val="List Paragraph"/>
    <w:basedOn w:val="Normal"/>
    <w:link w:val="ListParagraphChar"/>
    <w:uiPriority w:val="34"/>
    <w:qFormat/>
    <w:pPr>
      <w:spacing w:after="200" w:line="276" w:lineRule="auto"/>
      <w:ind w:left="851"/>
      <w:contextualSpacing/>
      <w:jc w:val="both"/>
    </w:pPr>
    <w:rPr>
      <w:rFonts w:cs="Calibri"/>
      <w:kern w:val="0"/>
      <w:sz w:val="26"/>
      <w:szCs w:val="26"/>
      <w:lang w:val="zh-CN" w:eastAsia="zh-CN"/>
    </w:rPr>
  </w:style>
  <w:style w:type="paragraph" w:customStyle="1" w:styleId="western">
    <w:name w:val="western"/>
    <w:basedOn w:val="Normal"/>
    <w:qFormat/>
    <w:pPr>
      <w:spacing w:before="100" w:beforeAutospacing="1" w:after="0" w:line="240" w:lineRule="auto"/>
      <w:jc w:val="center"/>
    </w:pPr>
    <w:rPr>
      <w:rFonts w:ascii=".VnTimeH" w:eastAsia="Times New Roman" w:hAnsi=".VnTimeH"/>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trung</dc:creator>
  <cp:lastModifiedBy>Windows User</cp:lastModifiedBy>
  <cp:revision>6</cp:revision>
  <dcterms:created xsi:type="dcterms:W3CDTF">2025-09-07T02:55:00Z</dcterms:created>
  <dcterms:modified xsi:type="dcterms:W3CDTF">2025-09-08T02:00:00Z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3597BE677A404FFD9B0A61CE882F3082_13</vt:lpwstr>
  </property>
</Properties>
</file>